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docm" ContentType="application/vnd.ms-word.document.macroEnabled.12"/>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B39" w:rsidRPr="004947EA" w:rsidRDefault="002D469F" w:rsidP="004F5E1B">
      <w:r>
        <w:t xml:space="preserve"> </w:t>
      </w:r>
      <w:r w:rsidR="009D1B39" w:rsidRPr="004947EA">
        <w:object w:dxaOrig="4441"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56.25pt" o:ole="">
            <v:imagedata r:id="rId9" o:title=""/>
          </v:shape>
          <o:OLEObject Type="Embed" ProgID="MSPhotoEd.3" ShapeID="_x0000_i1025" DrawAspect="Content" ObjectID="_1570339040" r:id="rId10"/>
        </w:object>
      </w:r>
      <w:r w:rsidR="000B381D">
        <w:t xml:space="preserve">             </w:t>
      </w:r>
    </w:p>
    <w:p w:rsidR="009D1B39" w:rsidRPr="004947EA" w:rsidRDefault="009D1B39" w:rsidP="009D1B39">
      <w:pPr>
        <w:ind w:firstLine="708"/>
        <w:rPr>
          <w:rFonts w:ascii="Calibri" w:hAnsi="Calibri"/>
        </w:rPr>
      </w:pPr>
    </w:p>
    <w:p w:rsidR="009D1B39" w:rsidRPr="004947EA" w:rsidRDefault="009D1B39" w:rsidP="000C7173">
      <w:pPr>
        <w:ind w:firstLine="708"/>
        <w:jc w:val="center"/>
        <w:rPr>
          <w:rFonts w:ascii="Calibri" w:hAnsi="Calibri"/>
        </w:rPr>
      </w:pPr>
    </w:p>
    <w:p w:rsidR="009D1B39" w:rsidRPr="00272E9A" w:rsidRDefault="009D1B39" w:rsidP="000C7173">
      <w:pPr>
        <w:ind w:firstLine="708"/>
        <w:jc w:val="center"/>
        <w:rPr>
          <w:rFonts w:ascii="Calibri" w:hAnsi="Calibri"/>
          <w:b/>
          <w:color w:val="244061" w:themeColor="accent1" w:themeShade="80"/>
          <w:sz w:val="48"/>
          <w:szCs w:val="48"/>
        </w:rPr>
      </w:pPr>
      <w:r w:rsidRPr="00272E9A">
        <w:rPr>
          <w:rFonts w:ascii="Calibri" w:hAnsi="Calibri"/>
          <w:b/>
          <w:color w:val="244061" w:themeColor="accent1" w:themeShade="80"/>
          <w:sz w:val="48"/>
          <w:szCs w:val="48"/>
        </w:rPr>
        <w:t>Základní škola a Mateřská škola</w:t>
      </w:r>
    </w:p>
    <w:p w:rsidR="000C7173" w:rsidRPr="00272E9A" w:rsidRDefault="000C7173" w:rsidP="000C7173">
      <w:pPr>
        <w:ind w:firstLine="708"/>
        <w:jc w:val="center"/>
        <w:rPr>
          <w:rFonts w:ascii="Calibri" w:hAnsi="Calibri"/>
          <w:b/>
          <w:color w:val="244061" w:themeColor="accent1" w:themeShade="80"/>
          <w:sz w:val="48"/>
          <w:szCs w:val="48"/>
        </w:rPr>
      </w:pPr>
      <w:r w:rsidRPr="00272E9A">
        <w:rPr>
          <w:rFonts w:ascii="Calibri" w:hAnsi="Calibri"/>
          <w:b/>
          <w:color w:val="244061" w:themeColor="accent1" w:themeShade="80"/>
          <w:sz w:val="48"/>
          <w:szCs w:val="48"/>
        </w:rPr>
        <w:t>při Thomayerově nemocnici,</w:t>
      </w:r>
    </w:p>
    <w:p w:rsidR="000C7173" w:rsidRPr="00272E9A" w:rsidRDefault="000C7173" w:rsidP="000C7173">
      <w:pPr>
        <w:pStyle w:val="Nadpis8"/>
        <w:rPr>
          <w:rFonts w:ascii="Calibri" w:hAnsi="Calibri"/>
          <w:color w:val="244061" w:themeColor="accent1" w:themeShade="80"/>
          <w:sz w:val="48"/>
          <w:szCs w:val="48"/>
        </w:rPr>
      </w:pPr>
      <w:r w:rsidRPr="00272E9A">
        <w:rPr>
          <w:rFonts w:ascii="Calibri" w:hAnsi="Calibri"/>
          <w:color w:val="244061" w:themeColor="accent1" w:themeShade="80"/>
          <w:sz w:val="48"/>
          <w:szCs w:val="48"/>
        </w:rPr>
        <w:t>Praha 4, Vídeňská 800</w:t>
      </w:r>
    </w:p>
    <w:p w:rsidR="000C7173" w:rsidRPr="00272E9A" w:rsidRDefault="000C7173" w:rsidP="000C7173">
      <w:pPr>
        <w:rPr>
          <w:rFonts w:ascii="Calibri" w:hAnsi="Calibri"/>
          <w:b/>
          <w:color w:val="244061" w:themeColor="accent1" w:themeShade="80"/>
          <w:sz w:val="48"/>
          <w:szCs w:val="48"/>
        </w:rPr>
      </w:pPr>
    </w:p>
    <w:p w:rsidR="000C7173" w:rsidRPr="00272E9A" w:rsidRDefault="000C7173" w:rsidP="000C7173">
      <w:pPr>
        <w:rPr>
          <w:rFonts w:ascii="Calibri" w:hAnsi="Calibri"/>
          <w:b/>
          <w:color w:val="244061" w:themeColor="accent1" w:themeShade="80"/>
          <w:sz w:val="48"/>
          <w:szCs w:val="48"/>
        </w:rPr>
      </w:pPr>
    </w:p>
    <w:p w:rsidR="000C7173" w:rsidRPr="00272E9A" w:rsidRDefault="000C7173" w:rsidP="000C7173">
      <w:pPr>
        <w:rPr>
          <w:rFonts w:ascii="Calibri" w:hAnsi="Calibri"/>
          <w:b/>
          <w:color w:val="244061" w:themeColor="accent1" w:themeShade="80"/>
          <w:sz w:val="48"/>
          <w:szCs w:val="48"/>
        </w:rPr>
      </w:pPr>
    </w:p>
    <w:p w:rsidR="000C7173" w:rsidRPr="00272E9A" w:rsidRDefault="000C7173" w:rsidP="000C7173">
      <w:pPr>
        <w:jc w:val="center"/>
        <w:rPr>
          <w:rFonts w:ascii="Calibri" w:hAnsi="Calibri"/>
          <w:b/>
          <w:color w:val="244061" w:themeColor="accent1" w:themeShade="80"/>
          <w:sz w:val="48"/>
          <w:szCs w:val="48"/>
        </w:rPr>
      </w:pPr>
    </w:p>
    <w:p w:rsidR="000C7173" w:rsidRPr="00272E9A" w:rsidRDefault="000C7173" w:rsidP="000C7173">
      <w:pPr>
        <w:jc w:val="center"/>
        <w:rPr>
          <w:rFonts w:ascii="Calibri" w:hAnsi="Calibri"/>
          <w:b/>
          <w:color w:val="244061" w:themeColor="accent1" w:themeShade="80"/>
          <w:sz w:val="48"/>
          <w:szCs w:val="48"/>
        </w:rPr>
      </w:pPr>
      <w:r w:rsidRPr="00272E9A">
        <w:rPr>
          <w:rFonts w:ascii="Calibri" w:hAnsi="Calibri"/>
          <w:b/>
          <w:color w:val="244061" w:themeColor="accent1" w:themeShade="80"/>
          <w:sz w:val="48"/>
          <w:szCs w:val="48"/>
        </w:rPr>
        <w:t>Výroční zpráva školy</w:t>
      </w:r>
    </w:p>
    <w:p w:rsidR="000C7173" w:rsidRPr="00272E9A" w:rsidRDefault="000C7173" w:rsidP="000C7173">
      <w:pPr>
        <w:jc w:val="center"/>
        <w:rPr>
          <w:rFonts w:ascii="Calibri" w:hAnsi="Calibri"/>
          <w:b/>
          <w:color w:val="244061" w:themeColor="accent1" w:themeShade="80"/>
          <w:sz w:val="48"/>
          <w:szCs w:val="48"/>
        </w:rPr>
      </w:pPr>
      <w:r w:rsidRPr="00272E9A">
        <w:rPr>
          <w:rFonts w:ascii="Calibri" w:hAnsi="Calibri"/>
          <w:b/>
          <w:color w:val="244061" w:themeColor="accent1" w:themeShade="80"/>
          <w:sz w:val="48"/>
          <w:szCs w:val="48"/>
        </w:rPr>
        <w:t>za školní rok</w:t>
      </w:r>
    </w:p>
    <w:p w:rsidR="000C7173" w:rsidRPr="00272E9A" w:rsidRDefault="00272E9A" w:rsidP="000C7173">
      <w:pPr>
        <w:jc w:val="center"/>
        <w:rPr>
          <w:rFonts w:ascii="Calibri" w:hAnsi="Calibri"/>
          <w:b/>
          <w:color w:val="244061" w:themeColor="accent1" w:themeShade="80"/>
          <w:sz w:val="48"/>
          <w:szCs w:val="48"/>
        </w:rPr>
      </w:pPr>
      <w:r w:rsidRPr="00272E9A">
        <w:rPr>
          <w:rFonts w:ascii="Calibri" w:hAnsi="Calibri"/>
          <w:b/>
          <w:color w:val="244061" w:themeColor="accent1" w:themeShade="80"/>
          <w:sz w:val="48"/>
          <w:szCs w:val="48"/>
        </w:rPr>
        <w:t>2</w:t>
      </w:r>
      <w:r w:rsidR="003015AB">
        <w:rPr>
          <w:rFonts w:ascii="Calibri" w:hAnsi="Calibri"/>
          <w:b/>
          <w:color w:val="244061" w:themeColor="accent1" w:themeShade="80"/>
          <w:sz w:val="48"/>
          <w:szCs w:val="48"/>
        </w:rPr>
        <w:t>016/17</w:t>
      </w:r>
    </w:p>
    <w:p w:rsidR="000C7173" w:rsidRPr="004F5E1B" w:rsidRDefault="002C4E5B" w:rsidP="000C7173">
      <w:pPr>
        <w:rPr>
          <w:rFonts w:ascii="Calibri" w:hAnsi="Calibri"/>
          <w:b/>
          <w:color w:val="EEECE1" w:themeColor="background2"/>
          <w:sz w:val="48"/>
          <w:szCs w:val="48"/>
        </w:rPr>
      </w:pPr>
      <w:r w:rsidRPr="004F5E1B">
        <w:rPr>
          <w:rFonts w:ascii="Calibri" w:hAnsi="Calibri"/>
          <w:b/>
          <w:noProof/>
          <w:color w:val="EEECE1" w:themeColor="background2"/>
        </w:rPr>
        <w:drawing>
          <wp:anchor distT="0" distB="0" distL="114300" distR="114300" simplePos="0" relativeHeight="251653632" behindDoc="1" locked="0" layoutInCell="1" allowOverlap="1">
            <wp:simplePos x="0" y="0"/>
            <wp:positionH relativeFrom="column">
              <wp:align>center</wp:align>
            </wp:positionH>
            <wp:positionV relativeFrom="paragraph">
              <wp:posOffset>162560</wp:posOffset>
            </wp:positionV>
            <wp:extent cx="974090" cy="1878965"/>
            <wp:effectExtent l="0" t="0" r="0" b="6985"/>
            <wp:wrapSquare wrapText="bothSides"/>
            <wp:docPr id="3" name="obrázek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090" cy="1878965"/>
                    </a:xfrm>
                    <a:prstGeom prst="rect">
                      <a:avLst/>
                    </a:prstGeom>
                    <a:noFill/>
                  </pic:spPr>
                </pic:pic>
              </a:graphicData>
            </a:graphic>
          </wp:anchor>
        </w:drawing>
      </w:r>
    </w:p>
    <w:p w:rsidR="000C7173" w:rsidRPr="004F5E1B" w:rsidRDefault="000C7173" w:rsidP="000C7173">
      <w:pPr>
        <w:rPr>
          <w:rFonts w:ascii="Calibri" w:hAnsi="Calibri"/>
          <w:b/>
          <w:color w:val="EEECE1" w:themeColor="background2"/>
          <w:sz w:val="36"/>
        </w:rPr>
      </w:pPr>
    </w:p>
    <w:p w:rsidR="000C7173" w:rsidRPr="004F5E1B" w:rsidRDefault="000C7173" w:rsidP="000C7173">
      <w:pPr>
        <w:rPr>
          <w:rFonts w:ascii="Calibri" w:hAnsi="Calibri"/>
          <w:b/>
          <w:color w:val="EEECE1" w:themeColor="background2"/>
          <w:sz w:val="36"/>
        </w:rPr>
      </w:pPr>
    </w:p>
    <w:p w:rsidR="000C7173" w:rsidRPr="002C4E5B" w:rsidRDefault="000C7173" w:rsidP="000C7173">
      <w:pPr>
        <w:rPr>
          <w:rFonts w:ascii="Calibri" w:hAnsi="Calibri"/>
          <w:color w:val="0070C0"/>
          <w:sz w:val="36"/>
        </w:rPr>
      </w:pPr>
    </w:p>
    <w:p w:rsidR="000C7173" w:rsidRPr="002C4E5B" w:rsidRDefault="000C7173" w:rsidP="000C7173">
      <w:pPr>
        <w:rPr>
          <w:rFonts w:ascii="Calibri" w:hAnsi="Calibri"/>
          <w:sz w:val="36"/>
        </w:rPr>
      </w:pPr>
    </w:p>
    <w:p w:rsidR="000C7173" w:rsidRPr="002C4E5B" w:rsidRDefault="000C7173" w:rsidP="000C7173">
      <w:pPr>
        <w:rPr>
          <w:rFonts w:ascii="Calibri" w:hAnsi="Calibri"/>
          <w:sz w:val="36"/>
        </w:rPr>
      </w:pPr>
    </w:p>
    <w:p w:rsidR="000C7173" w:rsidRPr="002C4E5B" w:rsidRDefault="000C7173" w:rsidP="000C7173">
      <w:pPr>
        <w:rPr>
          <w:rFonts w:ascii="Calibri" w:hAnsi="Calibri"/>
          <w:sz w:val="36"/>
        </w:rPr>
      </w:pPr>
    </w:p>
    <w:p w:rsidR="000C7173" w:rsidRPr="002C4E5B" w:rsidRDefault="000C7173" w:rsidP="000C7173">
      <w:pPr>
        <w:rPr>
          <w:rFonts w:ascii="Calibri" w:hAnsi="Calibri"/>
          <w:sz w:val="36"/>
        </w:rPr>
      </w:pPr>
    </w:p>
    <w:p w:rsidR="000C7173" w:rsidRPr="002C4E5B" w:rsidRDefault="000C7173" w:rsidP="000C7173">
      <w:pPr>
        <w:rPr>
          <w:rFonts w:ascii="Calibri" w:hAnsi="Calibri"/>
          <w:sz w:val="36"/>
        </w:rPr>
      </w:pPr>
    </w:p>
    <w:p w:rsidR="000C7173" w:rsidRPr="002C4E5B" w:rsidRDefault="000C7173" w:rsidP="000C7173">
      <w:pPr>
        <w:rPr>
          <w:rFonts w:ascii="Calibri" w:hAnsi="Calibri"/>
          <w:sz w:val="36"/>
        </w:rPr>
      </w:pPr>
    </w:p>
    <w:p w:rsidR="00F30E03" w:rsidRDefault="00F30E03" w:rsidP="000C7173">
      <w:pPr>
        <w:pStyle w:val="Nadpis1"/>
        <w:tabs>
          <w:tab w:val="left" w:pos="6096"/>
        </w:tabs>
        <w:ind w:firstLine="0"/>
        <w:rPr>
          <w:rFonts w:ascii="Calibri" w:hAnsi="Calibri"/>
          <w:b w:val="0"/>
          <w:sz w:val="36"/>
        </w:rPr>
      </w:pPr>
    </w:p>
    <w:p w:rsidR="00E91030" w:rsidRDefault="00E91030" w:rsidP="00E91030"/>
    <w:p w:rsidR="00E91030" w:rsidRDefault="00E91030" w:rsidP="00E91030"/>
    <w:p w:rsidR="00E91030" w:rsidRPr="00E91030" w:rsidRDefault="00E91030" w:rsidP="00E91030"/>
    <w:p w:rsidR="00272E9A" w:rsidRPr="00272E9A" w:rsidRDefault="00272E9A" w:rsidP="00272E9A"/>
    <w:p w:rsidR="000C7173" w:rsidRPr="002C42D9" w:rsidRDefault="00595EB6" w:rsidP="000C7173">
      <w:pPr>
        <w:pStyle w:val="Nadpis1"/>
        <w:tabs>
          <w:tab w:val="left" w:pos="6096"/>
        </w:tabs>
        <w:ind w:firstLine="0"/>
        <w:rPr>
          <w:rFonts w:ascii="Calibri" w:hAnsi="Calibri"/>
          <w:szCs w:val="28"/>
        </w:rPr>
      </w:pPr>
      <w:bookmarkStart w:id="0" w:name="_GoBack"/>
      <w:bookmarkEnd w:id="0"/>
      <w:r w:rsidRPr="002C42D9">
        <w:rPr>
          <w:rFonts w:ascii="Calibri" w:hAnsi="Calibri"/>
          <w:szCs w:val="28"/>
        </w:rPr>
        <w:lastRenderedPageBreak/>
        <w:tab/>
      </w:r>
    </w:p>
    <w:p w:rsidR="00E908AF" w:rsidRPr="002C42D9" w:rsidRDefault="00370E1A" w:rsidP="009077D6">
      <w:pPr>
        <w:rPr>
          <w:rFonts w:ascii="Calibri" w:hAnsi="Calibri"/>
          <w:b/>
          <w:sz w:val="28"/>
          <w:szCs w:val="28"/>
        </w:rPr>
      </w:pPr>
      <w:r w:rsidRPr="002C42D9">
        <w:rPr>
          <w:rFonts w:ascii="Calibri" w:hAnsi="Calibri"/>
          <w:b/>
          <w:sz w:val="28"/>
          <w:szCs w:val="28"/>
        </w:rPr>
        <w:t>I. Základní údaje o škole</w:t>
      </w:r>
    </w:p>
    <w:p w:rsidR="00E908AF" w:rsidRPr="004F5E1B" w:rsidRDefault="00E908AF" w:rsidP="009077D6">
      <w:pPr>
        <w:rPr>
          <w:rFonts w:asciiTheme="majorHAnsi" w:hAnsiTheme="majorHAnsi"/>
          <w:sz w:val="22"/>
          <w:szCs w:val="22"/>
        </w:rPr>
      </w:pPr>
    </w:p>
    <w:p w:rsidR="004F5E1B" w:rsidRPr="004F5E1B" w:rsidRDefault="00730CD0" w:rsidP="004F5E1B">
      <w:pPr>
        <w:rPr>
          <w:rFonts w:ascii="Calibri" w:hAnsi="Calibri"/>
          <w:b/>
          <w:sz w:val="24"/>
          <w:szCs w:val="24"/>
        </w:rPr>
      </w:pPr>
      <w:r>
        <w:rPr>
          <w:rFonts w:ascii="Calibri" w:hAnsi="Calibri"/>
          <w:b/>
          <w:sz w:val="24"/>
          <w:szCs w:val="24"/>
        </w:rPr>
        <w:t xml:space="preserve">1. Přesný název právnické osoby </w:t>
      </w:r>
      <w:r w:rsidR="004F5E1B">
        <w:rPr>
          <w:rFonts w:ascii="Calibri" w:hAnsi="Calibri"/>
          <w:b/>
          <w:sz w:val="24"/>
          <w:szCs w:val="24"/>
        </w:rPr>
        <w:t xml:space="preserve">dle </w:t>
      </w:r>
      <w:r>
        <w:rPr>
          <w:rFonts w:ascii="Calibri" w:hAnsi="Calibri"/>
          <w:b/>
          <w:sz w:val="24"/>
          <w:szCs w:val="24"/>
        </w:rPr>
        <w:t>zřizovací listiny ve znění platném k 31. 8. 2017:</w:t>
      </w:r>
    </w:p>
    <w:p w:rsidR="009077D6" w:rsidRPr="004F5E1B" w:rsidRDefault="009077D6" w:rsidP="004F5E1B">
      <w:pPr>
        <w:rPr>
          <w:rFonts w:asciiTheme="majorHAnsi" w:hAnsiTheme="majorHAnsi" w:cs="Calibri"/>
          <w:b/>
          <w:sz w:val="24"/>
          <w:szCs w:val="24"/>
        </w:rPr>
      </w:pPr>
      <w:r w:rsidRPr="004F5E1B">
        <w:rPr>
          <w:rFonts w:asciiTheme="majorHAnsi" w:hAnsiTheme="majorHAnsi" w:cs="Calibri"/>
          <w:b/>
          <w:sz w:val="24"/>
          <w:szCs w:val="24"/>
        </w:rPr>
        <w:t xml:space="preserve">Základní škola a Mateřská škola při </w:t>
      </w:r>
      <w:r w:rsidR="00DD7909" w:rsidRPr="004F5E1B">
        <w:rPr>
          <w:rFonts w:asciiTheme="majorHAnsi" w:hAnsiTheme="majorHAnsi" w:cs="Calibri"/>
          <w:b/>
          <w:sz w:val="24"/>
          <w:szCs w:val="24"/>
        </w:rPr>
        <w:t xml:space="preserve">Thomayerově </w:t>
      </w:r>
      <w:r w:rsidR="00816BA6">
        <w:rPr>
          <w:rFonts w:asciiTheme="majorHAnsi" w:hAnsiTheme="majorHAnsi" w:cs="Calibri"/>
          <w:b/>
          <w:sz w:val="24"/>
          <w:szCs w:val="24"/>
        </w:rPr>
        <w:t>nemocnici, Praha 4, Ví</w:t>
      </w:r>
      <w:r w:rsidRPr="004F5E1B">
        <w:rPr>
          <w:rFonts w:asciiTheme="majorHAnsi" w:hAnsiTheme="majorHAnsi" w:cs="Calibri"/>
          <w:b/>
          <w:sz w:val="24"/>
          <w:szCs w:val="24"/>
        </w:rPr>
        <w:t>deňská 800</w:t>
      </w:r>
    </w:p>
    <w:p w:rsidR="009077D6" w:rsidRPr="004F5E1B" w:rsidRDefault="009077D6" w:rsidP="004F5E1B">
      <w:pPr>
        <w:rPr>
          <w:rFonts w:asciiTheme="majorHAnsi" w:hAnsiTheme="majorHAnsi" w:cs="Calibri"/>
          <w:b/>
          <w:sz w:val="24"/>
          <w:szCs w:val="24"/>
        </w:rPr>
      </w:pPr>
    </w:p>
    <w:p w:rsidR="00595EB6" w:rsidRPr="004F5E1B" w:rsidRDefault="00730CD0" w:rsidP="004F5E1B">
      <w:pPr>
        <w:rPr>
          <w:rFonts w:asciiTheme="majorHAnsi" w:hAnsiTheme="majorHAnsi" w:cs="Calibri"/>
          <w:b/>
          <w:i/>
          <w:sz w:val="24"/>
          <w:szCs w:val="24"/>
        </w:rPr>
      </w:pPr>
      <w:r>
        <w:rPr>
          <w:rFonts w:asciiTheme="majorHAnsi" w:hAnsiTheme="majorHAnsi" w:cs="Calibri"/>
          <w:b/>
          <w:sz w:val="24"/>
          <w:szCs w:val="24"/>
        </w:rPr>
        <w:t xml:space="preserve">2. </w:t>
      </w:r>
      <w:r w:rsidR="00595EB6" w:rsidRPr="004F5E1B">
        <w:rPr>
          <w:rFonts w:asciiTheme="majorHAnsi" w:hAnsiTheme="majorHAnsi" w:cs="Calibri"/>
          <w:b/>
          <w:sz w:val="24"/>
          <w:szCs w:val="24"/>
        </w:rPr>
        <w:t>Ředitel a statutární zástupce ředitele</w:t>
      </w:r>
      <w:r w:rsidR="00665DF7" w:rsidRPr="004F5E1B">
        <w:rPr>
          <w:rFonts w:asciiTheme="majorHAnsi" w:hAnsiTheme="majorHAnsi" w:cs="Calibri"/>
          <w:b/>
          <w:sz w:val="24"/>
          <w:szCs w:val="24"/>
        </w:rPr>
        <w:t>:</w:t>
      </w:r>
    </w:p>
    <w:p w:rsidR="00595EB6" w:rsidRPr="004F5E1B" w:rsidRDefault="00595EB6" w:rsidP="004F5E1B">
      <w:pPr>
        <w:rPr>
          <w:rFonts w:asciiTheme="majorHAnsi" w:hAnsiTheme="majorHAnsi" w:cs="Calibri"/>
          <w:b/>
          <w:sz w:val="24"/>
          <w:szCs w:val="24"/>
        </w:rPr>
      </w:pPr>
      <w:r w:rsidRPr="004F5E1B">
        <w:rPr>
          <w:rFonts w:asciiTheme="majorHAnsi" w:hAnsiTheme="majorHAnsi" w:cs="Calibri"/>
          <w:b/>
          <w:bCs/>
          <w:sz w:val="24"/>
          <w:szCs w:val="24"/>
        </w:rPr>
        <w:t>ředitel:</w:t>
      </w:r>
      <w:r w:rsidR="00FF26B6" w:rsidRPr="004F5E1B">
        <w:rPr>
          <w:rFonts w:asciiTheme="majorHAnsi" w:hAnsiTheme="majorHAnsi" w:cs="Calibri"/>
          <w:b/>
          <w:bCs/>
          <w:sz w:val="24"/>
          <w:szCs w:val="24"/>
        </w:rPr>
        <w:t xml:space="preserve">   </w:t>
      </w:r>
      <w:r w:rsidRPr="004F5E1B">
        <w:rPr>
          <w:rFonts w:asciiTheme="majorHAnsi" w:hAnsiTheme="majorHAnsi" w:cs="Calibri"/>
          <w:b/>
          <w:sz w:val="24"/>
          <w:szCs w:val="24"/>
        </w:rPr>
        <w:t xml:space="preserve"> PaedDr. Iva Křivánková</w:t>
      </w:r>
    </w:p>
    <w:p w:rsidR="00595EB6" w:rsidRPr="004F5E1B" w:rsidRDefault="00730CD0" w:rsidP="004F5E1B">
      <w:pPr>
        <w:rPr>
          <w:rFonts w:asciiTheme="majorHAnsi" w:hAnsiTheme="majorHAnsi" w:cs="Calibri"/>
          <w:b/>
          <w:i/>
          <w:sz w:val="24"/>
          <w:szCs w:val="24"/>
        </w:rPr>
      </w:pPr>
      <w:r>
        <w:rPr>
          <w:rFonts w:asciiTheme="majorHAnsi" w:hAnsiTheme="majorHAnsi" w:cs="Calibri"/>
          <w:b/>
          <w:bCs/>
          <w:sz w:val="24"/>
          <w:szCs w:val="24"/>
        </w:rPr>
        <w:t xml:space="preserve">e - </w:t>
      </w:r>
      <w:r w:rsidR="00595EB6" w:rsidRPr="004F5E1B">
        <w:rPr>
          <w:rFonts w:asciiTheme="majorHAnsi" w:hAnsiTheme="majorHAnsi" w:cs="Calibri"/>
          <w:b/>
          <w:bCs/>
          <w:sz w:val="24"/>
          <w:szCs w:val="24"/>
        </w:rPr>
        <w:t>mail:</w:t>
      </w:r>
      <w:r w:rsidR="00995236" w:rsidRPr="004F5E1B">
        <w:rPr>
          <w:rFonts w:asciiTheme="majorHAnsi" w:hAnsiTheme="majorHAnsi" w:cs="Calibri"/>
          <w:b/>
          <w:sz w:val="24"/>
          <w:szCs w:val="24"/>
        </w:rPr>
        <w:t xml:space="preserve">    </w:t>
      </w:r>
      <w:r w:rsidR="00595EB6" w:rsidRPr="004F5E1B">
        <w:rPr>
          <w:rFonts w:asciiTheme="majorHAnsi" w:hAnsiTheme="majorHAnsi" w:cs="Calibri"/>
          <w:b/>
          <w:sz w:val="24"/>
          <w:szCs w:val="24"/>
        </w:rPr>
        <w:t>iva.krivank</w:t>
      </w:r>
      <w:bookmarkStart w:id="1" w:name="_Hlt148760729"/>
      <w:r w:rsidR="00595EB6" w:rsidRPr="004F5E1B">
        <w:rPr>
          <w:rFonts w:asciiTheme="majorHAnsi" w:hAnsiTheme="majorHAnsi" w:cs="Calibri"/>
          <w:b/>
          <w:sz w:val="24"/>
          <w:szCs w:val="24"/>
        </w:rPr>
        <w:t>o</w:t>
      </w:r>
      <w:bookmarkEnd w:id="1"/>
      <w:r w:rsidR="00427ABB" w:rsidRPr="004F5E1B">
        <w:rPr>
          <w:rFonts w:asciiTheme="majorHAnsi" w:hAnsiTheme="majorHAnsi" w:cs="Calibri"/>
          <w:b/>
          <w:sz w:val="24"/>
          <w:szCs w:val="24"/>
        </w:rPr>
        <w:t>va@</w:t>
      </w:r>
      <w:r w:rsidR="00595EB6" w:rsidRPr="004F5E1B">
        <w:rPr>
          <w:rFonts w:asciiTheme="majorHAnsi" w:hAnsiTheme="majorHAnsi" w:cs="Calibri"/>
          <w:b/>
          <w:sz w:val="24"/>
          <w:szCs w:val="24"/>
        </w:rPr>
        <w:t>ftn.</w:t>
      </w:r>
      <w:r w:rsidR="002D7551">
        <w:rPr>
          <w:rFonts w:asciiTheme="majorHAnsi" w:hAnsiTheme="majorHAnsi" w:cs="Calibri"/>
          <w:b/>
          <w:sz w:val="24"/>
          <w:szCs w:val="24"/>
        </w:rPr>
        <w:t>cz</w:t>
      </w:r>
    </w:p>
    <w:p w:rsidR="00595EB6" w:rsidRPr="004F5E1B" w:rsidRDefault="00595EB6" w:rsidP="004F5E1B">
      <w:pPr>
        <w:rPr>
          <w:rFonts w:asciiTheme="majorHAnsi" w:hAnsiTheme="majorHAnsi" w:cs="Calibri"/>
          <w:b/>
          <w:sz w:val="24"/>
          <w:szCs w:val="24"/>
        </w:rPr>
      </w:pPr>
      <w:r w:rsidRPr="004F5E1B">
        <w:rPr>
          <w:rFonts w:asciiTheme="majorHAnsi" w:hAnsiTheme="majorHAnsi" w:cs="Calibri"/>
          <w:b/>
          <w:bCs/>
          <w:sz w:val="24"/>
          <w:szCs w:val="24"/>
        </w:rPr>
        <w:t>tel.:</w:t>
      </w:r>
      <w:r w:rsidR="00995236" w:rsidRPr="004F5E1B">
        <w:rPr>
          <w:rFonts w:asciiTheme="majorHAnsi" w:hAnsiTheme="majorHAnsi" w:cs="Calibri"/>
          <w:b/>
          <w:sz w:val="24"/>
          <w:szCs w:val="24"/>
        </w:rPr>
        <w:t xml:space="preserve">          </w:t>
      </w:r>
      <w:r w:rsidRPr="004F5E1B">
        <w:rPr>
          <w:rFonts w:asciiTheme="majorHAnsi" w:hAnsiTheme="majorHAnsi" w:cs="Calibri"/>
          <w:b/>
          <w:sz w:val="24"/>
          <w:szCs w:val="24"/>
        </w:rPr>
        <w:t>261082374</w:t>
      </w:r>
    </w:p>
    <w:p w:rsidR="00595EB6" w:rsidRPr="004F5E1B" w:rsidRDefault="00595EB6" w:rsidP="004F5E1B">
      <w:pPr>
        <w:rPr>
          <w:rFonts w:asciiTheme="majorHAnsi" w:hAnsiTheme="majorHAnsi" w:cs="Calibri"/>
          <w:b/>
          <w:sz w:val="24"/>
          <w:szCs w:val="24"/>
        </w:rPr>
      </w:pPr>
    </w:p>
    <w:p w:rsidR="00B36A70" w:rsidRDefault="00595EB6" w:rsidP="004F5E1B">
      <w:pPr>
        <w:rPr>
          <w:rFonts w:asciiTheme="majorHAnsi" w:hAnsiTheme="majorHAnsi" w:cs="Calibri"/>
          <w:b/>
          <w:sz w:val="24"/>
          <w:szCs w:val="24"/>
        </w:rPr>
      </w:pPr>
      <w:r w:rsidRPr="004F5E1B">
        <w:rPr>
          <w:rFonts w:asciiTheme="majorHAnsi" w:hAnsiTheme="majorHAnsi" w:cs="Calibri"/>
          <w:b/>
          <w:bCs/>
          <w:sz w:val="24"/>
          <w:szCs w:val="24"/>
        </w:rPr>
        <w:t>statutární zástupce:</w:t>
      </w:r>
      <w:r w:rsidRPr="004F5E1B">
        <w:rPr>
          <w:rFonts w:asciiTheme="majorHAnsi" w:hAnsiTheme="majorHAnsi" w:cs="Calibri"/>
          <w:b/>
          <w:sz w:val="24"/>
          <w:szCs w:val="24"/>
        </w:rPr>
        <w:t xml:space="preserve"> Mgr. </w:t>
      </w:r>
      <w:r w:rsidR="007A61E5">
        <w:rPr>
          <w:rFonts w:asciiTheme="majorHAnsi" w:hAnsiTheme="majorHAnsi" w:cs="Calibri"/>
          <w:b/>
          <w:sz w:val="24"/>
          <w:szCs w:val="24"/>
        </w:rPr>
        <w:t>Ivana Petráčko</w:t>
      </w:r>
      <w:r w:rsidR="00B36A70">
        <w:rPr>
          <w:rFonts w:asciiTheme="majorHAnsi" w:hAnsiTheme="majorHAnsi" w:cs="Calibri"/>
          <w:b/>
          <w:sz w:val="24"/>
          <w:szCs w:val="24"/>
        </w:rPr>
        <w:t>vá</w:t>
      </w:r>
    </w:p>
    <w:p w:rsidR="00B36A70" w:rsidRPr="004F5E1B" w:rsidRDefault="00B36A70" w:rsidP="004F5E1B">
      <w:pPr>
        <w:rPr>
          <w:rFonts w:asciiTheme="majorHAnsi" w:hAnsiTheme="majorHAnsi" w:cs="Calibri"/>
          <w:b/>
          <w:i/>
          <w:sz w:val="24"/>
          <w:szCs w:val="24"/>
        </w:rPr>
      </w:pPr>
      <w:r>
        <w:rPr>
          <w:rFonts w:asciiTheme="majorHAnsi" w:hAnsiTheme="majorHAnsi" w:cs="Calibri"/>
          <w:b/>
          <w:sz w:val="24"/>
          <w:szCs w:val="24"/>
        </w:rPr>
        <w:t xml:space="preserve">                                      ivana.petrackova@ftn.cz</w:t>
      </w:r>
    </w:p>
    <w:p w:rsidR="00595EB6" w:rsidRPr="004F5E1B" w:rsidRDefault="00595EB6" w:rsidP="004F5E1B">
      <w:pPr>
        <w:rPr>
          <w:rFonts w:asciiTheme="majorHAnsi" w:hAnsiTheme="majorHAnsi" w:cs="Calibri"/>
          <w:b/>
          <w:sz w:val="24"/>
          <w:szCs w:val="24"/>
        </w:rPr>
      </w:pPr>
      <w:r w:rsidRPr="004F5E1B">
        <w:rPr>
          <w:rFonts w:asciiTheme="majorHAnsi" w:hAnsiTheme="majorHAnsi" w:cs="Calibri"/>
          <w:b/>
          <w:bCs/>
          <w:sz w:val="24"/>
          <w:szCs w:val="24"/>
        </w:rPr>
        <w:t>tel.:</w:t>
      </w:r>
      <w:r w:rsidR="00995236" w:rsidRPr="004F5E1B">
        <w:rPr>
          <w:rFonts w:asciiTheme="majorHAnsi" w:hAnsiTheme="majorHAnsi" w:cs="Calibri"/>
          <w:b/>
          <w:sz w:val="24"/>
          <w:szCs w:val="24"/>
        </w:rPr>
        <w:t xml:space="preserve">                               </w:t>
      </w:r>
      <w:r w:rsidRPr="004F5E1B">
        <w:rPr>
          <w:rFonts w:asciiTheme="majorHAnsi" w:hAnsiTheme="majorHAnsi" w:cs="Calibri"/>
          <w:b/>
          <w:sz w:val="24"/>
          <w:szCs w:val="24"/>
        </w:rPr>
        <w:t>241 721 621, 261 082 323</w:t>
      </w:r>
    </w:p>
    <w:p w:rsidR="00427ABB" w:rsidRPr="004F5E1B" w:rsidRDefault="00595EB6" w:rsidP="004F5E1B">
      <w:pPr>
        <w:rPr>
          <w:rFonts w:asciiTheme="majorHAnsi" w:hAnsiTheme="majorHAnsi" w:cs="Calibri"/>
          <w:b/>
          <w:snapToGrid w:val="0"/>
          <w:sz w:val="24"/>
          <w:szCs w:val="24"/>
        </w:rPr>
      </w:pPr>
      <w:r w:rsidRPr="004F5E1B">
        <w:rPr>
          <w:rFonts w:asciiTheme="majorHAnsi" w:hAnsiTheme="majorHAnsi" w:cs="Calibri"/>
          <w:b/>
          <w:snapToGrid w:val="0"/>
          <w:sz w:val="24"/>
          <w:szCs w:val="24"/>
        </w:rPr>
        <w:tab/>
      </w:r>
    </w:p>
    <w:p w:rsidR="00E45849" w:rsidRPr="00B36A70" w:rsidRDefault="00730CD0" w:rsidP="00427ABB">
      <w:pPr>
        <w:rPr>
          <w:rFonts w:asciiTheme="majorHAnsi" w:hAnsiTheme="majorHAnsi" w:cs="Calibri"/>
          <w:b/>
          <w:snapToGrid w:val="0"/>
          <w:sz w:val="24"/>
          <w:szCs w:val="24"/>
        </w:rPr>
      </w:pPr>
      <w:r>
        <w:rPr>
          <w:rFonts w:asciiTheme="majorHAnsi" w:hAnsiTheme="majorHAnsi" w:cs="Calibri"/>
          <w:b/>
          <w:snapToGrid w:val="0"/>
          <w:sz w:val="24"/>
          <w:szCs w:val="24"/>
        </w:rPr>
        <w:t>3. W</w:t>
      </w:r>
      <w:r w:rsidR="00B36A70" w:rsidRPr="00B36A70">
        <w:rPr>
          <w:rFonts w:asciiTheme="majorHAnsi" w:hAnsiTheme="majorHAnsi" w:cs="Calibri"/>
          <w:b/>
          <w:snapToGrid w:val="0"/>
          <w:sz w:val="24"/>
          <w:szCs w:val="24"/>
        </w:rPr>
        <w:t xml:space="preserve">ebové stránky: </w:t>
      </w:r>
      <w:r w:rsidR="00272E9A">
        <w:rPr>
          <w:rFonts w:asciiTheme="majorHAnsi" w:hAnsiTheme="majorHAnsi" w:cs="Calibri"/>
          <w:b/>
          <w:snapToGrid w:val="0"/>
          <w:sz w:val="24"/>
          <w:szCs w:val="24"/>
        </w:rPr>
        <w:t>www.</w:t>
      </w:r>
      <w:r w:rsidR="00B36A70" w:rsidRPr="00B36A70">
        <w:rPr>
          <w:rFonts w:asciiTheme="majorHAnsi" w:hAnsiTheme="majorHAnsi" w:cs="Calibri"/>
          <w:b/>
          <w:snapToGrid w:val="0"/>
          <w:sz w:val="24"/>
          <w:szCs w:val="24"/>
        </w:rPr>
        <w:t>skolaftn.cz</w:t>
      </w:r>
    </w:p>
    <w:p w:rsidR="00E45849" w:rsidRPr="004F5E1B" w:rsidRDefault="00E45849" w:rsidP="00427ABB">
      <w:pPr>
        <w:rPr>
          <w:rFonts w:asciiTheme="majorHAnsi" w:hAnsiTheme="majorHAnsi" w:cs="Calibri"/>
          <w:snapToGrid w:val="0"/>
          <w:sz w:val="24"/>
          <w:szCs w:val="24"/>
        </w:rPr>
      </w:pPr>
    </w:p>
    <w:p w:rsidR="00E45849" w:rsidRPr="00CE4A77" w:rsidRDefault="00730CD0" w:rsidP="00427ABB">
      <w:pPr>
        <w:rPr>
          <w:rFonts w:asciiTheme="majorHAnsi" w:hAnsiTheme="majorHAnsi" w:cs="Calibri"/>
          <w:b/>
          <w:snapToGrid w:val="0"/>
          <w:sz w:val="24"/>
          <w:szCs w:val="24"/>
        </w:rPr>
      </w:pPr>
      <w:r>
        <w:rPr>
          <w:rFonts w:asciiTheme="majorHAnsi" w:hAnsiTheme="majorHAnsi" w:cs="Calibri"/>
          <w:b/>
          <w:snapToGrid w:val="0"/>
          <w:sz w:val="24"/>
          <w:szCs w:val="24"/>
        </w:rPr>
        <w:t>4. Školy a školská zařízení:</w:t>
      </w:r>
    </w:p>
    <w:p w:rsidR="00E45849" w:rsidRPr="00CE4A77" w:rsidRDefault="00CE4A77" w:rsidP="00427ABB">
      <w:pPr>
        <w:rPr>
          <w:rFonts w:asciiTheme="majorHAnsi" w:hAnsiTheme="majorHAnsi" w:cs="Calibri"/>
          <w:b/>
          <w:snapToGrid w:val="0"/>
          <w:sz w:val="24"/>
          <w:szCs w:val="24"/>
        </w:rPr>
      </w:pPr>
      <w:r w:rsidRPr="00CE4A77">
        <w:rPr>
          <w:rFonts w:asciiTheme="majorHAnsi" w:hAnsiTheme="majorHAnsi" w:cs="Calibri"/>
          <w:b/>
          <w:snapToGrid w:val="0"/>
          <w:sz w:val="24"/>
          <w:szCs w:val="24"/>
        </w:rPr>
        <w:t xml:space="preserve">Mateřská škola </w:t>
      </w:r>
    </w:p>
    <w:p w:rsidR="00CE4A77" w:rsidRDefault="00CE4A77" w:rsidP="00427ABB">
      <w:pPr>
        <w:rPr>
          <w:rFonts w:asciiTheme="majorHAnsi" w:hAnsiTheme="majorHAnsi" w:cs="Calibri"/>
          <w:b/>
          <w:snapToGrid w:val="0"/>
          <w:sz w:val="24"/>
          <w:szCs w:val="24"/>
        </w:rPr>
      </w:pPr>
      <w:r w:rsidRPr="00CE4A77">
        <w:rPr>
          <w:rFonts w:asciiTheme="majorHAnsi" w:hAnsiTheme="majorHAnsi" w:cs="Calibri"/>
          <w:b/>
          <w:snapToGrid w:val="0"/>
          <w:sz w:val="24"/>
          <w:szCs w:val="24"/>
        </w:rPr>
        <w:t>kapacita: 200, cílová: 250</w:t>
      </w:r>
    </w:p>
    <w:p w:rsidR="00730CD0" w:rsidRPr="00CE4A77" w:rsidRDefault="00730CD0" w:rsidP="00730CD0">
      <w:pPr>
        <w:rPr>
          <w:rFonts w:asciiTheme="majorHAnsi" w:hAnsiTheme="majorHAnsi" w:cs="Calibri"/>
          <w:b/>
          <w:snapToGrid w:val="0"/>
          <w:sz w:val="24"/>
          <w:szCs w:val="24"/>
        </w:rPr>
      </w:pPr>
      <w:r w:rsidRPr="00CE4A77">
        <w:rPr>
          <w:rFonts w:asciiTheme="majorHAnsi" w:hAnsiTheme="majorHAnsi" w:cs="Calibri"/>
          <w:b/>
          <w:snapToGrid w:val="0"/>
          <w:sz w:val="24"/>
          <w:szCs w:val="24"/>
        </w:rPr>
        <w:t>Základní škola</w:t>
      </w:r>
    </w:p>
    <w:p w:rsidR="00730CD0" w:rsidRPr="00CE4A77" w:rsidRDefault="00730CD0" w:rsidP="00730CD0">
      <w:pPr>
        <w:rPr>
          <w:rFonts w:asciiTheme="majorHAnsi" w:hAnsiTheme="majorHAnsi" w:cs="Calibri"/>
          <w:b/>
          <w:snapToGrid w:val="0"/>
          <w:sz w:val="24"/>
          <w:szCs w:val="24"/>
        </w:rPr>
      </w:pPr>
      <w:r w:rsidRPr="00CE4A77">
        <w:rPr>
          <w:rFonts w:asciiTheme="majorHAnsi" w:hAnsiTheme="majorHAnsi" w:cs="Calibri"/>
          <w:b/>
          <w:snapToGrid w:val="0"/>
          <w:sz w:val="24"/>
          <w:szCs w:val="24"/>
        </w:rPr>
        <w:t>kapacita: 133, cílová: 133</w:t>
      </w:r>
    </w:p>
    <w:p w:rsidR="00730CD0" w:rsidRDefault="00730CD0" w:rsidP="00427ABB">
      <w:pPr>
        <w:rPr>
          <w:rFonts w:asciiTheme="majorHAnsi" w:hAnsiTheme="majorHAnsi" w:cs="Calibri"/>
          <w:b/>
          <w:snapToGrid w:val="0"/>
          <w:sz w:val="24"/>
          <w:szCs w:val="24"/>
        </w:rPr>
      </w:pPr>
      <w:r>
        <w:rPr>
          <w:rFonts w:asciiTheme="majorHAnsi" w:hAnsiTheme="majorHAnsi" w:cs="Calibri"/>
          <w:b/>
          <w:snapToGrid w:val="0"/>
          <w:sz w:val="24"/>
          <w:szCs w:val="24"/>
        </w:rPr>
        <w:t>Školní družina</w:t>
      </w:r>
    </w:p>
    <w:p w:rsidR="00730CD0" w:rsidRPr="00CE4A77" w:rsidRDefault="00730CD0" w:rsidP="00730CD0">
      <w:pPr>
        <w:rPr>
          <w:rFonts w:asciiTheme="majorHAnsi" w:hAnsiTheme="majorHAnsi" w:cs="Calibri"/>
          <w:b/>
          <w:snapToGrid w:val="0"/>
          <w:sz w:val="24"/>
          <w:szCs w:val="24"/>
        </w:rPr>
      </w:pPr>
      <w:r>
        <w:rPr>
          <w:rFonts w:asciiTheme="majorHAnsi" w:hAnsiTheme="majorHAnsi" w:cs="Calibri"/>
          <w:b/>
          <w:snapToGrid w:val="0"/>
          <w:sz w:val="24"/>
          <w:szCs w:val="24"/>
        </w:rPr>
        <w:t>kapacita: 8, cílová: 8</w:t>
      </w:r>
    </w:p>
    <w:p w:rsidR="00730CD0" w:rsidRDefault="00730CD0" w:rsidP="00427ABB">
      <w:pPr>
        <w:rPr>
          <w:rFonts w:asciiTheme="majorHAnsi" w:hAnsiTheme="majorHAnsi" w:cs="Calibri"/>
          <w:b/>
          <w:snapToGrid w:val="0"/>
          <w:sz w:val="24"/>
          <w:szCs w:val="24"/>
        </w:rPr>
      </w:pPr>
    </w:p>
    <w:p w:rsidR="000718FE" w:rsidRDefault="000718FE" w:rsidP="00427ABB">
      <w:pPr>
        <w:rPr>
          <w:rFonts w:asciiTheme="majorHAnsi" w:hAnsiTheme="majorHAnsi" w:cs="Calibri"/>
          <w:b/>
          <w:snapToGrid w:val="0"/>
          <w:sz w:val="24"/>
          <w:szCs w:val="24"/>
        </w:rPr>
      </w:pPr>
      <w:r>
        <w:rPr>
          <w:rFonts w:asciiTheme="majorHAnsi" w:hAnsiTheme="majorHAnsi" w:cs="Calibri"/>
          <w:b/>
          <w:snapToGrid w:val="0"/>
          <w:sz w:val="24"/>
          <w:szCs w:val="24"/>
        </w:rPr>
        <w:t>5. Obory vzdělávání a vzdělávací programy:</w:t>
      </w:r>
    </w:p>
    <w:p w:rsidR="000718FE" w:rsidRDefault="000718FE" w:rsidP="00427ABB">
      <w:pPr>
        <w:rPr>
          <w:rFonts w:asciiTheme="majorHAnsi" w:hAnsiTheme="majorHAnsi" w:cs="Calibri"/>
          <w:b/>
          <w:snapToGrid w:val="0"/>
          <w:sz w:val="24"/>
          <w:szCs w:val="24"/>
        </w:rPr>
      </w:pPr>
      <w:r>
        <w:rPr>
          <w:rFonts w:asciiTheme="majorHAnsi" w:hAnsiTheme="majorHAnsi" w:cs="Calibri"/>
          <w:b/>
          <w:snapToGrid w:val="0"/>
          <w:sz w:val="24"/>
          <w:szCs w:val="24"/>
        </w:rPr>
        <w:t>79-01-C/01 Základní škola</w:t>
      </w:r>
    </w:p>
    <w:p w:rsidR="00730CD0" w:rsidRPr="00CE4A77" w:rsidRDefault="00730CD0" w:rsidP="00427ABB">
      <w:pPr>
        <w:rPr>
          <w:rFonts w:asciiTheme="majorHAnsi" w:hAnsiTheme="majorHAnsi" w:cs="Calibri"/>
          <w:b/>
          <w:snapToGrid w:val="0"/>
          <w:sz w:val="24"/>
          <w:szCs w:val="24"/>
        </w:rPr>
      </w:pPr>
    </w:p>
    <w:p w:rsidR="00CE4A77" w:rsidRPr="00CE4A77" w:rsidRDefault="000718FE" w:rsidP="00427ABB">
      <w:pPr>
        <w:rPr>
          <w:rFonts w:asciiTheme="majorHAnsi" w:hAnsiTheme="majorHAnsi" w:cs="Calibri"/>
          <w:b/>
          <w:snapToGrid w:val="0"/>
          <w:sz w:val="24"/>
          <w:szCs w:val="24"/>
        </w:rPr>
      </w:pPr>
      <w:r>
        <w:rPr>
          <w:rFonts w:asciiTheme="majorHAnsi" w:hAnsiTheme="majorHAnsi" w:cs="Calibri"/>
          <w:b/>
          <w:snapToGrid w:val="0"/>
          <w:sz w:val="24"/>
          <w:szCs w:val="24"/>
        </w:rPr>
        <w:t xml:space="preserve">6. </w:t>
      </w:r>
      <w:r w:rsidR="00730CD0">
        <w:rPr>
          <w:rFonts w:asciiTheme="majorHAnsi" w:hAnsiTheme="majorHAnsi" w:cs="Calibri"/>
          <w:b/>
          <w:snapToGrid w:val="0"/>
          <w:sz w:val="24"/>
          <w:szCs w:val="24"/>
        </w:rPr>
        <w:t>M</w:t>
      </w:r>
      <w:r w:rsidR="00CE4A77" w:rsidRPr="00CE4A77">
        <w:rPr>
          <w:rFonts w:asciiTheme="majorHAnsi" w:hAnsiTheme="majorHAnsi" w:cs="Calibri"/>
          <w:b/>
          <w:snapToGrid w:val="0"/>
          <w:sz w:val="24"/>
          <w:szCs w:val="24"/>
        </w:rPr>
        <w:t xml:space="preserve">ísta poskytovaného vzdělávání: </w:t>
      </w:r>
    </w:p>
    <w:p w:rsidR="00CE4A77" w:rsidRPr="00CE4A77" w:rsidRDefault="000718FE" w:rsidP="00427ABB">
      <w:pPr>
        <w:rPr>
          <w:rFonts w:asciiTheme="majorHAnsi" w:hAnsiTheme="majorHAnsi" w:cs="Calibri"/>
          <w:b/>
          <w:snapToGrid w:val="0"/>
          <w:sz w:val="24"/>
          <w:szCs w:val="24"/>
        </w:rPr>
      </w:pPr>
      <w:r>
        <w:rPr>
          <w:rFonts w:asciiTheme="majorHAnsi" w:hAnsiTheme="majorHAnsi" w:cs="Calibri"/>
          <w:b/>
          <w:snapToGrid w:val="0"/>
          <w:sz w:val="24"/>
          <w:szCs w:val="24"/>
        </w:rPr>
        <w:t xml:space="preserve">- </w:t>
      </w:r>
      <w:r w:rsidR="00CE4A77" w:rsidRPr="00CE4A77">
        <w:rPr>
          <w:rFonts w:asciiTheme="majorHAnsi" w:hAnsiTheme="majorHAnsi" w:cs="Calibri"/>
          <w:b/>
          <w:snapToGrid w:val="0"/>
          <w:sz w:val="24"/>
          <w:szCs w:val="24"/>
        </w:rPr>
        <w:t>Vídeňská 800, 146 00 Praha 4 – Krč</w:t>
      </w:r>
    </w:p>
    <w:p w:rsidR="00E45849" w:rsidRPr="000718FE" w:rsidRDefault="000718FE" w:rsidP="00427ABB">
      <w:pPr>
        <w:rPr>
          <w:rFonts w:asciiTheme="majorHAnsi" w:hAnsiTheme="majorHAnsi" w:cs="Calibri"/>
          <w:b/>
          <w:snapToGrid w:val="0"/>
          <w:sz w:val="24"/>
          <w:szCs w:val="24"/>
        </w:rPr>
      </w:pPr>
      <w:r>
        <w:rPr>
          <w:rFonts w:asciiTheme="majorHAnsi" w:hAnsiTheme="majorHAnsi" w:cs="Calibri"/>
          <w:b/>
          <w:snapToGrid w:val="0"/>
          <w:sz w:val="24"/>
          <w:szCs w:val="24"/>
        </w:rPr>
        <w:t xml:space="preserve">- </w:t>
      </w:r>
      <w:r w:rsidR="00CE4A77" w:rsidRPr="00CE4A77">
        <w:rPr>
          <w:rFonts w:asciiTheme="majorHAnsi" w:hAnsiTheme="majorHAnsi" w:cs="Calibri"/>
          <w:b/>
          <w:snapToGrid w:val="0"/>
          <w:sz w:val="24"/>
          <w:szCs w:val="24"/>
        </w:rPr>
        <w:t xml:space="preserve"> Kukučínova 1151, 142 00 Praha 4</w:t>
      </w:r>
    </w:p>
    <w:p w:rsidR="00E45849" w:rsidRPr="00CE4A77" w:rsidRDefault="003760A2" w:rsidP="00427ABB">
      <w:pPr>
        <w:rPr>
          <w:rFonts w:ascii="Calibri" w:hAnsi="Calibri" w:cs="Calibri"/>
          <w:b/>
          <w:snapToGrid w:val="0"/>
          <w:sz w:val="24"/>
          <w:szCs w:val="24"/>
        </w:rPr>
      </w:pPr>
      <w:r>
        <w:rPr>
          <w:rFonts w:ascii="Calibri" w:hAnsi="Calibri" w:cs="Calibri"/>
          <w:b/>
          <w:snapToGrid w:val="0"/>
          <w:sz w:val="24"/>
          <w:szCs w:val="24"/>
        </w:rPr>
        <w:t>(vlastník objektů</w:t>
      </w:r>
      <w:r w:rsidR="002D7551" w:rsidRPr="00336D11">
        <w:rPr>
          <w:rFonts w:ascii="Calibri" w:hAnsi="Calibri" w:cs="Calibri"/>
          <w:b/>
          <w:snapToGrid w:val="0"/>
          <w:sz w:val="24"/>
          <w:szCs w:val="24"/>
        </w:rPr>
        <w:t>:</w:t>
      </w:r>
      <w:r w:rsidRPr="00336D11">
        <w:rPr>
          <w:rFonts w:ascii="Calibri" w:hAnsi="Calibri" w:cs="Calibri"/>
          <w:b/>
          <w:snapToGrid w:val="0"/>
          <w:sz w:val="24"/>
          <w:szCs w:val="24"/>
        </w:rPr>
        <w:t xml:space="preserve"> </w:t>
      </w:r>
      <w:r>
        <w:rPr>
          <w:rFonts w:ascii="Calibri" w:hAnsi="Calibri" w:cs="Calibri"/>
          <w:b/>
          <w:snapToGrid w:val="0"/>
          <w:sz w:val="24"/>
          <w:szCs w:val="24"/>
        </w:rPr>
        <w:t>Thomayerova nemocnice)</w:t>
      </w:r>
    </w:p>
    <w:p w:rsidR="00E45849" w:rsidRPr="00CE4A77" w:rsidRDefault="00E45849" w:rsidP="00427ABB">
      <w:pPr>
        <w:rPr>
          <w:rFonts w:ascii="Calibri" w:hAnsi="Calibri" w:cs="Calibri"/>
          <w:b/>
          <w:snapToGrid w:val="0"/>
          <w:sz w:val="24"/>
          <w:szCs w:val="24"/>
        </w:rPr>
      </w:pPr>
    </w:p>
    <w:p w:rsidR="00E45849" w:rsidRPr="00CE4A77" w:rsidRDefault="00E45849" w:rsidP="00427ABB">
      <w:pPr>
        <w:rPr>
          <w:rFonts w:ascii="Calibri" w:hAnsi="Calibri" w:cs="Calibri"/>
          <w:b/>
          <w:snapToGrid w:val="0"/>
          <w:sz w:val="24"/>
          <w:szCs w:val="24"/>
        </w:rPr>
      </w:pPr>
    </w:p>
    <w:p w:rsidR="00E45849" w:rsidRDefault="00E45849" w:rsidP="00427ABB">
      <w:pPr>
        <w:rPr>
          <w:rFonts w:ascii="Calibri" w:hAnsi="Calibri" w:cs="Calibri"/>
          <w:b/>
          <w:snapToGrid w:val="0"/>
          <w:sz w:val="24"/>
          <w:szCs w:val="24"/>
        </w:rPr>
      </w:pPr>
    </w:p>
    <w:p w:rsidR="000718FE" w:rsidRDefault="000718FE" w:rsidP="00427ABB">
      <w:pPr>
        <w:rPr>
          <w:rFonts w:ascii="Calibri" w:hAnsi="Calibri" w:cs="Calibri"/>
          <w:b/>
          <w:snapToGrid w:val="0"/>
          <w:sz w:val="24"/>
          <w:szCs w:val="24"/>
        </w:rPr>
      </w:pPr>
    </w:p>
    <w:p w:rsidR="000718FE" w:rsidRDefault="000718FE" w:rsidP="00427ABB">
      <w:pPr>
        <w:rPr>
          <w:rFonts w:ascii="Calibri" w:hAnsi="Calibri" w:cs="Calibri"/>
          <w:b/>
          <w:snapToGrid w:val="0"/>
          <w:sz w:val="24"/>
          <w:szCs w:val="24"/>
        </w:rPr>
      </w:pPr>
    </w:p>
    <w:p w:rsidR="000718FE" w:rsidRDefault="000718FE" w:rsidP="00427ABB">
      <w:pPr>
        <w:rPr>
          <w:rFonts w:ascii="Calibri" w:hAnsi="Calibri" w:cs="Calibri"/>
          <w:b/>
          <w:snapToGrid w:val="0"/>
          <w:sz w:val="24"/>
          <w:szCs w:val="24"/>
        </w:rPr>
      </w:pPr>
    </w:p>
    <w:p w:rsidR="000718FE" w:rsidRDefault="000718FE" w:rsidP="00427ABB">
      <w:pPr>
        <w:rPr>
          <w:rFonts w:ascii="Calibri" w:hAnsi="Calibri" w:cs="Calibri"/>
          <w:b/>
          <w:snapToGrid w:val="0"/>
          <w:sz w:val="24"/>
          <w:szCs w:val="24"/>
        </w:rPr>
      </w:pPr>
    </w:p>
    <w:p w:rsidR="000718FE" w:rsidRDefault="000718FE" w:rsidP="00427ABB">
      <w:pPr>
        <w:rPr>
          <w:rFonts w:ascii="Calibri" w:hAnsi="Calibri" w:cs="Calibri"/>
          <w:b/>
          <w:snapToGrid w:val="0"/>
          <w:sz w:val="24"/>
          <w:szCs w:val="24"/>
        </w:rPr>
      </w:pPr>
    </w:p>
    <w:p w:rsidR="000718FE" w:rsidRDefault="000718FE" w:rsidP="00427ABB">
      <w:pPr>
        <w:rPr>
          <w:rFonts w:ascii="Calibri" w:hAnsi="Calibri" w:cs="Calibri"/>
          <w:b/>
          <w:snapToGrid w:val="0"/>
          <w:sz w:val="24"/>
          <w:szCs w:val="24"/>
        </w:rPr>
      </w:pPr>
    </w:p>
    <w:p w:rsidR="000718FE" w:rsidRDefault="000718FE" w:rsidP="00427ABB">
      <w:pPr>
        <w:rPr>
          <w:rFonts w:ascii="Calibri" w:hAnsi="Calibri" w:cs="Calibri"/>
          <w:b/>
          <w:snapToGrid w:val="0"/>
          <w:sz w:val="24"/>
          <w:szCs w:val="24"/>
        </w:rPr>
      </w:pPr>
    </w:p>
    <w:p w:rsidR="000718FE" w:rsidRDefault="000718FE" w:rsidP="00427ABB">
      <w:pPr>
        <w:rPr>
          <w:rFonts w:ascii="Calibri" w:hAnsi="Calibri" w:cs="Calibri"/>
          <w:b/>
          <w:snapToGrid w:val="0"/>
          <w:sz w:val="24"/>
          <w:szCs w:val="24"/>
        </w:rPr>
      </w:pPr>
    </w:p>
    <w:p w:rsidR="002D7551" w:rsidRPr="00CE4A77" w:rsidRDefault="002D7551" w:rsidP="00427ABB">
      <w:pPr>
        <w:rPr>
          <w:rFonts w:ascii="Calibri" w:hAnsi="Calibri" w:cs="Calibri"/>
          <w:b/>
          <w:snapToGrid w:val="0"/>
          <w:sz w:val="24"/>
          <w:szCs w:val="24"/>
        </w:rPr>
      </w:pPr>
    </w:p>
    <w:p w:rsidR="00E45849" w:rsidRDefault="00E45849" w:rsidP="00427ABB">
      <w:pPr>
        <w:rPr>
          <w:rFonts w:ascii="Calibri" w:hAnsi="Calibri" w:cs="Calibri"/>
          <w:snapToGrid w:val="0"/>
          <w:sz w:val="24"/>
          <w:szCs w:val="24"/>
        </w:rPr>
      </w:pPr>
    </w:p>
    <w:p w:rsidR="00272E9A" w:rsidRDefault="00272E9A" w:rsidP="00427ABB">
      <w:pPr>
        <w:rPr>
          <w:rFonts w:ascii="Calibri" w:hAnsi="Calibri" w:cs="Calibri"/>
          <w:snapToGrid w:val="0"/>
          <w:sz w:val="24"/>
          <w:szCs w:val="24"/>
        </w:rPr>
      </w:pPr>
    </w:p>
    <w:p w:rsidR="00E91030" w:rsidRPr="00E651DF" w:rsidRDefault="00E91030" w:rsidP="00427ABB">
      <w:pPr>
        <w:rPr>
          <w:rFonts w:ascii="Calibri" w:hAnsi="Calibri" w:cs="Calibri"/>
          <w:snapToGrid w:val="0"/>
          <w:sz w:val="24"/>
          <w:szCs w:val="24"/>
        </w:rPr>
      </w:pPr>
    </w:p>
    <w:p w:rsidR="000718FE" w:rsidRPr="000718FE" w:rsidRDefault="00D13603" w:rsidP="000718FE">
      <w:pPr>
        <w:rPr>
          <w:rFonts w:ascii="Calibri" w:hAnsi="Calibri" w:cs="Calibri"/>
          <w:b/>
          <w:snapToGrid w:val="0"/>
          <w:sz w:val="24"/>
          <w:szCs w:val="24"/>
          <w:u w:val="single"/>
        </w:rPr>
      </w:pPr>
      <w:r w:rsidRPr="00E651DF">
        <w:rPr>
          <w:rFonts w:ascii="Calibri" w:hAnsi="Calibri" w:cs="Calibri"/>
          <w:snapToGrid w:val="0"/>
          <w:sz w:val="24"/>
          <w:szCs w:val="24"/>
        </w:rPr>
        <w:lastRenderedPageBreak/>
        <w:t xml:space="preserve"> </w:t>
      </w:r>
      <w:r w:rsidR="000718FE" w:rsidRPr="000718FE">
        <w:rPr>
          <w:rFonts w:ascii="Calibri" w:hAnsi="Calibri" w:cs="Calibri"/>
          <w:b/>
          <w:snapToGrid w:val="0"/>
          <w:sz w:val="24"/>
          <w:szCs w:val="24"/>
          <w:u w:val="single"/>
        </w:rPr>
        <w:t xml:space="preserve">7. Stručná charakteristika materiálně technického vybavení </w:t>
      </w:r>
      <w:r w:rsidR="000718FE">
        <w:rPr>
          <w:rFonts w:ascii="Calibri" w:hAnsi="Calibri" w:cs="Calibri"/>
          <w:b/>
          <w:snapToGrid w:val="0"/>
          <w:sz w:val="24"/>
          <w:szCs w:val="24"/>
          <w:u w:val="single"/>
        </w:rPr>
        <w:t>právnické osoby</w:t>
      </w:r>
    </w:p>
    <w:p w:rsidR="000718FE" w:rsidRPr="000718FE" w:rsidRDefault="000718FE" w:rsidP="000718FE">
      <w:pPr>
        <w:rPr>
          <w:rFonts w:ascii="Calibri" w:hAnsi="Calibri" w:cs="Calibri"/>
          <w:b/>
          <w:snapToGrid w:val="0"/>
          <w:sz w:val="24"/>
          <w:szCs w:val="24"/>
          <w:u w:val="single"/>
        </w:rPr>
      </w:pPr>
    </w:p>
    <w:p w:rsidR="000718FE" w:rsidRPr="00E651DF" w:rsidRDefault="000718FE" w:rsidP="000718FE">
      <w:pPr>
        <w:rPr>
          <w:rFonts w:ascii="Calibri" w:hAnsi="Calibri" w:cs="Calibri"/>
          <w:snapToGrid w:val="0"/>
          <w:sz w:val="24"/>
          <w:szCs w:val="24"/>
        </w:rPr>
      </w:pPr>
      <w:r w:rsidRPr="00E651DF">
        <w:rPr>
          <w:rFonts w:ascii="Calibri" w:hAnsi="Calibri" w:cs="Calibri"/>
          <w:snapToGrid w:val="0"/>
          <w:sz w:val="24"/>
          <w:szCs w:val="24"/>
        </w:rPr>
        <w:t>Výchova a výuka hospitalizovaných dětí probíhá na všech dětských odděleních nemocnice (dětská chirurgie, interna, TBC, infekce, neurologie a psychiatrie) a na odloučeném pracovišti MŠ Kukučínova.</w:t>
      </w:r>
    </w:p>
    <w:p w:rsidR="000718FE" w:rsidRPr="00E651DF" w:rsidRDefault="000718FE" w:rsidP="000718FE">
      <w:pPr>
        <w:rPr>
          <w:rFonts w:ascii="Calibri" w:hAnsi="Calibri" w:cs="Calibri"/>
          <w:snapToGrid w:val="0"/>
          <w:sz w:val="24"/>
          <w:szCs w:val="24"/>
        </w:rPr>
      </w:pPr>
      <w:r w:rsidRPr="00E651DF">
        <w:rPr>
          <w:rFonts w:ascii="Calibri" w:hAnsi="Calibri" w:cs="Calibri"/>
          <w:snapToGrid w:val="0"/>
          <w:sz w:val="24"/>
          <w:szCs w:val="24"/>
        </w:rPr>
        <w:t>Na oddělení dětské psychiatrie a neurologie jsou pro děti předškolní i školní účelně vybavené třídy klasického typu. Na ostatních odděleních pracují učitelé s dětmi na pokojích nebo v hernách. Často je dítě z důvodu nemoci nebo zranění upoutáno na lůžko, výchovně - vzdělávací proces pak probíhá individuálně u lůžka. V areálu nemocnice je k dispozici za</w:t>
      </w:r>
      <w:r>
        <w:rPr>
          <w:rFonts w:ascii="Calibri" w:hAnsi="Calibri" w:cs="Calibri"/>
          <w:snapToGrid w:val="0"/>
          <w:sz w:val="24"/>
          <w:szCs w:val="24"/>
        </w:rPr>
        <w:t>hrada, využívají ji především</w:t>
      </w:r>
      <w:r w:rsidRPr="00E651DF">
        <w:rPr>
          <w:rFonts w:ascii="Calibri" w:hAnsi="Calibri" w:cs="Calibri"/>
          <w:snapToGrid w:val="0"/>
          <w:sz w:val="24"/>
          <w:szCs w:val="24"/>
        </w:rPr>
        <w:t xml:space="preserve"> děti z dětské psychiatrie a neurologie.</w:t>
      </w:r>
    </w:p>
    <w:p w:rsidR="000718FE" w:rsidRDefault="000718FE" w:rsidP="000718FE">
      <w:pPr>
        <w:rPr>
          <w:rFonts w:ascii="Calibri" w:hAnsi="Calibri" w:cs="Calibri"/>
          <w:snapToGrid w:val="0"/>
          <w:sz w:val="24"/>
          <w:szCs w:val="24"/>
        </w:rPr>
      </w:pPr>
      <w:r w:rsidRPr="00E651DF">
        <w:rPr>
          <w:rFonts w:ascii="Calibri" w:hAnsi="Calibri" w:cs="Calibri"/>
          <w:snapToGrid w:val="0"/>
          <w:sz w:val="24"/>
          <w:szCs w:val="24"/>
        </w:rPr>
        <w:t>Škola má velmi dobré materiální zázemí pro školní i mimoškolní činnost</w:t>
      </w:r>
      <w:r>
        <w:rPr>
          <w:rFonts w:ascii="Calibri" w:hAnsi="Calibri" w:cs="Calibri"/>
          <w:snapToGrid w:val="0"/>
          <w:sz w:val="24"/>
          <w:szCs w:val="24"/>
        </w:rPr>
        <w:t>i</w:t>
      </w:r>
      <w:r w:rsidRPr="00E651DF">
        <w:rPr>
          <w:rFonts w:ascii="Calibri" w:hAnsi="Calibri" w:cs="Calibri"/>
          <w:snapToGrid w:val="0"/>
          <w:sz w:val="24"/>
          <w:szCs w:val="24"/>
        </w:rPr>
        <w:t>. Sborovna, ředitelna i třídy jsou vybaveny kopírkami, které jsou pro naši práci nezbytné.  Dětem se kopírují výukové a další materiály pro školní práci i pro naplnění volného času v odpoledních hodinách. Škola je vybavena počítači s připojením na internet. Počítače byly umístěny do tříd na oddělení dětské psychiatrie. Pro dětské pacienty tohoto oddělení, kteří jsou často ze sociálně znevýhodněného rodinného prostředí, je možnost práce na počítači zvlášť přínosná. Pořízeny byly též programy s</w:t>
      </w:r>
      <w:r>
        <w:rPr>
          <w:rFonts w:ascii="Calibri" w:hAnsi="Calibri" w:cs="Calibri"/>
          <w:snapToGrid w:val="0"/>
          <w:sz w:val="24"/>
          <w:szCs w:val="24"/>
        </w:rPr>
        <w:t> </w:t>
      </w:r>
      <w:r w:rsidRPr="00E651DF">
        <w:rPr>
          <w:rFonts w:ascii="Calibri" w:hAnsi="Calibri" w:cs="Calibri"/>
          <w:snapToGrid w:val="0"/>
          <w:sz w:val="24"/>
          <w:szCs w:val="24"/>
        </w:rPr>
        <w:t>výchovně</w:t>
      </w:r>
      <w:r>
        <w:rPr>
          <w:rFonts w:ascii="Calibri" w:hAnsi="Calibri" w:cs="Calibri"/>
          <w:snapToGrid w:val="0"/>
          <w:sz w:val="24"/>
          <w:szCs w:val="24"/>
        </w:rPr>
        <w:t xml:space="preserve"> </w:t>
      </w:r>
      <w:r w:rsidRPr="00E651DF">
        <w:rPr>
          <w:rFonts w:ascii="Calibri" w:hAnsi="Calibri" w:cs="Calibri"/>
          <w:snapToGrid w:val="0"/>
          <w:sz w:val="24"/>
          <w:szCs w:val="24"/>
        </w:rPr>
        <w:t xml:space="preserve">- vzdělávací tématikou. Pro ležící pacienty využívají učitelé notebooky, které jsou pro svou </w:t>
      </w:r>
      <w:r>
        <w:rPr>
          <w:rFonts w:ascii="Calibri" w:hAnsi="Calibri" w:cs="Calibri"/>
          <w:snapToGrid w:val="0"/>
          <w:sz w:val="24"/>
          <w:szCs w:val="24"/>
        </w:rPr>
        <w:t>snadnou přenosnost velmi vhodné, nově byly pořízeny také tablety.</w:t>
      </w:r>
      <w:r w:rsidRPr="00E651DF">
        <w:rPr>
          <w:rFonts w:ascii="Calibri" w:hAnsi="Calibri" w:cs="Calibri"/>
          <w:snapToGrid w:val="0"/>
          <w:sz w:val="24"/>
          <w:szCs w:val="24"/>
        </w:rPr>
        <w:t xml:space="preserve"> Vzhledem k různorodosti používaných učebnic na kmenových školách je nutná široká škála učebnic a pracovních sešitů. </w:t>
      </w:r>
    </w:p>
    <w:p w:rsidR="000718FE" w:rsidRPr="00E651DF" w:rsidRDefault="000718FE" w:rsidP="000718FE">
      <w:pPr>
        <w:rPr>
          <w:rFonts w:ascii="Calibri" w:hAnsi="Calibri" w:cs="Calibri"/>
          <w:snapToGrid w:val="0"/>
          <w:sz w:val="24"/>
          <w:szCs w:val="24"/>
        </w:rPr>
      </w:pPr>
      <w:r w:rsidRPr="00E651DF">
        <w:rPr>
          <w:rFonts w:ascii="Calibri" w:hAnsi="Calibri" w:cs="Calibri"/>
          <w:snapToGrid w:val="0"/>
          <w:sz w:val="24"/>
          <w:szCs w:val="24"/>
        </w:rPr>
        <w:t xml:space="preserve"> Pro další vzdělávání učitelů a mimoškolní činnost žáků odebírá škola řadu odborných časopisů. Díky sponzorům, které se podařilo škole získat, bylo možné uskutečnit pro hospitalizované děti řadu akcí zdarma a zakoupit dárky k různým příležitostem v průběhu roku.</w:t>
      </w:r>
    </w:p>
    <w:p w:rsidR="000718FE" w:rsidRPr="00E651DF" w:rsidRDefault="000718FE" w:rsidP="000718FE">
      <w:pPr>
        <w:pStyle w:val="Zkladntext"/>
        <w:rPr>
          <w:rFonts w:ascii="Calibri" w:hAnsi="Calibri" w:cs="Calibri"/>
          <w:sz w:val="24"/>
          <w:szCs w:val="24"/>
        </w:rPr>
      </w:pPr>
      <w:r w:rsidRPr="00E651DF">
        <w:rPr>
          <w:rFonts w:ascii="Calibri" w:hAnsi="Calibri" w:cs="Calibri"/>
          <w:sz w:val="24"/>
          <w:szCs w:val="24"/>
        </w:rPr>
        <w:t>Pro práci s nemocnými dětmi je nezbytná úzká spolupráce s lékaři, zdravotními sestrami, psychologem a sociální pracovnicí. Na oddělení dětské psychiatrie se pravidelně jedenkrát týdně</w:t>
      </w:r>
      <w:r w:rsidRPr="00E651DF">
        <w:rPr>
          <w:rFonts w:ascii="Calibri" w:hAnsi="Calibri" w:cs="Calibri"/>
          <w:i/>
          <w:sz w:val="24"/>
          <w:szCs w:val="24"/>
        </w:rPr>
        <w:t xml:space="preserve"> </w:t>
      </w:r>
      <w:r w:rsidRPr="00E651DF">
        <w:rPr>
          <w:rFonts w:ascii="Calibri" w:hAnsi="Calibri" w:cs="Calibri"/>
          <w:sz w:val="24"/>
          <w:szCs w:val="24"/>
        </w:rPr>
        <w:t>konají společné semináře lékařů a ostatního zdravo</w:t>
      </w:r>
      <w:r>
        <w:rPr>
          <w:rFonts w:ascii="Calibri" w:hAnsi="Calibri" w:cs="Calibri"/>
          <w:sz w:val="24"/>
          <w:szCs w:val="24"/>
        </w:rPr>
        <w:t>tnického personálu s učiteli. N</w:t>
      </w:r>
      <w:r w:rsidRPr="00E651DF">
        <w:rPr>
          <w:rFonts w:ascii="Calibri" w:hAnsi="Calibri" w:cs="Calibri"/>
          <w:sz w:val="24"/>
          <w:szCs w:val="24"/>
        </w:rPr>
        <w:t xml:space="preserve">a </w:t>
      </w:r>
      <w:r>
        <w:rPr>
          <w:rFonts w:ascii="Calibri" w:hAnsi="Calibri" w:cs="Calibri"/>
          <w:sz w:val="24"/>
          <w:szCs w:val="24"/>
        </w:rPr>
        <w:t>těchto seminářích se</w:t>
      </w:r>
      <w:r w:rsidRPr="00E651DF">
        <w:rPr>
          <w:rFonts w:ascii="Calibri" w:hAnsi="Calibri" w:cs="Calibri"/>
          <w:sz w:val="24"/>
          <w:szCs w:val="24"/>
        </w:rPr>
        <w:t xml:space="preserve"> konzultují</w:t>
      </w:r>
      <w:r>
        <w:rPr>
          <w:rFonts w:ascii="Calibri" w:hAnsi="Calibri" w:cs="Calibri"/>
          <w:sz w:val="24"/>
          <w:szCs w:val="24"/>
        </w:rPr>
        <w:t xml:space="preserve"> především výchovně - vzdělávací</w:t>
      </w:r>
      <w:r w:rsidRPr="00E651DF">
        <w:rPr>
          <w:rFonts w:ascii="Calibri" w:hAnsi="Calibri" w:cs="Calibri"/>
          <w:sz w:val="24"/>
          <w:szCs w:val="24"/>
        </w:rPr>
        <w:t xml:space="preserve"> problémy dětí.</w:t>
      </w:r>
    </w:p>
    <w:p w:rsidR="000718FE" w:rsidRDefault="000718FE" w:rsidP="000718FE">
      <w:pPr>
        <w:rPr>
          <w:rFonts w:ascii="Calibri" w:hAnsi="Calibri" w:cs="Calibri"/>
          <w:snapToGrid w:val="0"/>
          <w:sz w:val="24"/>
          <w:szCs w:val="24"/>
        </w:rPr>
      </w:pPr>
      <w:r w:rsidRPr="00E651DF">
        <w:rPr>
          <w:rFonts w:ascii="Calibri" w:hAnsi="Calibri" w:cs="Calibri"/>
          <w:snapToGrid w:val="0"/>
          <w:sz w:val="24"/>
          <w:szCs w:val="24"/>
        </w:rPr>
        <w:t xml:space="preserve">S historií, umístěním, personálním obsazením, náplní práce školy a dalšími skutečnostmi se mohou kmenové školy žáků, rodiče a další zájemci seznámit na webových stránkách školy – </w:t>
      </w:r>
      <w:hyperlink r:id="rId12" w:history="1">
        <w:r w:rsidRPr="00E651DF">
          <w:rPr>
            <w:rStyle w:val="Hypertextovodkaz"/>
            <w:rFonts w:ascii="Calibri" w:hAnsi="Calibri" w:cs="Calibri"/>
            <w:snapToGrid w:val="0"/>
            <w:color w:val="auto"/>
            <w:sz w:val="24"/>
            <w:szCs w:val="24"/>
          </w:rPr>
          <w:t>www.skolaftn.cz</w:t>
        </w:r>
      </w:hyperlink>
      <w:r w:rsidRPr="00E651DF">
        <w:rPr>
          <w:rFonts w:ascii="Calibri" w:hAnsi="Calibri" w:cs="Calibri"/>
          <w:snapToGrid w:val="0"/>
          <w:sz w:val="24"/>
          <w:szCs w:val="24"/>
        </w:rPr>
        <w:t>.</w:t>
      </w:r>
    </w:p>
    <w:p w:rsidR="00922247" w:rsidRDefault="00922247"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r>
        <w:rPr>
          <w:rFonts w:ascii="Calibri" w:hAnsi="Calibri" w:cs="Calibri"/>
          <w:noProof/>
          <w:sz w:val="24"/>
          <w:szCs w:val="24"/>
        </w:rPr>
        <w:drawing>
          <wp:anchor distT="0" distB="0" distL="114300" distR="114300" simplePos="0" relativeHeight="251658240" behindDoc="1" locked="0" layoutInCell="1" allowOverlap="1">
            <wp:simplePos x="0" y="0"/>
            <wp:positionH relativeFrom="column">
              <wp:posOffset>1195070</wp:posOffset>
            </wp:positionH>
            <wp:positionV relativeFrom="paragraph">
              <wp:posOffset>102870</wp:posOffset>
            </wp:positionV>
            <wp:extent cx="3239770" cy="2429510"/>
            <wp:effectExtent l="0" t="0" r="0" b="8890"/>
            <wp:wrapNone/>
            <wp:docPr id="1" name="Obrázek 1" descr="C:\Users\ivana.petrackova\Desktop\foto do výročky\IMG_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vana.petrackova\Desktop\foto do výročky\IMG_74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2429510"/>
                    </a:xfrm>
                    <a:prstGeom prst="ellipse">
                      <a:avLst/>
                    </a:prstGeom>
                    <a:ln>
                      <a:noFill/>
                    </a:ln>
                    <a:effectLst>
                      <a:softEdge rad="112500"/>
                    </a:effectLst>
                  </pic:spPr>
                </pic:pic>
              </a:graphicData>
            </a:graphic>
          </wp:anchor>
        </w:drawing>
      </w: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D5550B" w:rsidRDefault="00D5550B" w:rsidP="00D5550B">
      <w:pPr>
        <w:ind w:firstLine="708"/>
        <w:rPr>
          <w:rFonts w:ascii="Calibri" w:hAnsi="Calibri" w:cs="Calibri"/>
          <w:snapToGrid w:val="0"/>
          <w:sz w:val="24"/>
          <w:szCs w:val="24"/>
        </w:rPr>
      </w:pPr>
    </w:p>
    <w:p w:rsidR="00CE4A77" w:rsidRDefault="00CE4A77" w:rsidP="00E851A1">
      <w:pPr>
        <w:rPr>
          <w:rFonts w:ascii="Calibri" w:hAnsi="Calibri" w:cs="Calibri"/>
          <w:b/>
          <w:snapToGrid w:val="0"/>
          <w:sz w:val="24"/>
          <w:szCs w:val="24"/>
          <w:u w:val="single"/>
        </w:rPr>
      </w:pPr>
    </w:p>
    <w:p w:rsidR="00A7440D" w:rsidRPr="00CE22E5" w:rsidRDefault="00A7440D" w:rsidP="00A7440D">
      <w:pPr>
        <w:rPr>
          <w:rFonts w:ascii="Calibri" w:hAnsi="Calibri" w:cs="Calibri"/>
          <w:b/>
          <w:sz w:val="24"/>
          <w:szCs w:val="24"/>
        </w:rPr>
      </w:pPr>
      <w:r w:rsidRPr="00CE22E5">
        <w:rPr>
          <w:rFonts w:ascii="Calibri" w:hAnsi="Calibri" w:cs="Calibri"/>
          <w:b/>
          <w:sz w:val="24"/>
          <w:szCs w:val="24"/>
        </w:rPr>
        <w:lastRenderedPageBreak/>
        <w:t>MATEŘSKÁ ŠKOLA</w:t>
      </w:r>
    </w:p>
    <w:p w:rsidR="00A7440D" w:rsidRPr="00E651DF" w:rsidRDefault="00A7440D" w:rsidP="00A7440D">
      <w:pPr>
        <w:rPr>
          <w:rFonts w:ascii="Calibri" w:hAnsi="Calibri" w:cs="Calibri"/>
          <w:sz w:val="24"/>
          <w:szCs w:val="24"/>
        </w:rPr>
      </w:pPr>
      <w:r w:rsidRPr="00E651DF">
        <w:rPr>
          <w:rFonts w:ascii="Calibri" w:hAnsi="Calibri" w:cs="Calibri"/>
          <w:sz w:val="24"/>
          <w:szCs w:val="24"/>
        </w:rPr>
        <w:t>Při své činnosti vycházejí učitelky z Rámcového programu pro předškolní vzdělávání. Tento program se stal výchozím dokumentem pro tvorbu programu školního. Mateřskou školu tvoří tří</w:t>
      </w:r>
      <w:r>
        <w:rPr>
          <w:rFonts w:ascii="Calibri" w:hAnsi="Calibri" w:cs="Calibri"/>
          <w:sz w:val="24"/>
          <w:szCs w:val="24"/>
        </w:rPr>
        <w:t xml:space="preserve">dy pro děti hospitalizované v </w:t>
      </w:r>
      <w:r w:rsidRPr="00E651DF">
        <w:rPr>
          <w:rFonts w:ascii="Calibri" w:hAnsi="Calibri" w:cs="Calibri"/>
          <w:sz w:val="24"/>
          <w:szCs w:val="24"/>
        </w:rPr>
        <w:t>TN a třídy pro děti zaměstnanců nemocnic</w:t>
      </w:r>
      <w:r w:rsidR="00CF1003">
        <w:rPr>
          <w:rFonts w:ascii="Calibri" w:hAnsi="Calibri" w:cs="Calibri"/>
          <w:sz w:val="24"/>
          <w:szCs w:val="24"/>
        </w:rPr>
        <w:t>e. Obě části mají svá specifika</w:t>
      </w:r>
      <w:r w:rsidRPr="00E651DF">
        <w:rPr>
          <w:rFonts w:ascii="Calibri" w:hAnsi="Calibri" w:cs="Calibri"/>
          <w:sz w:val="24"/>
          <w:szCs w:val="24"/>
        </w:rPr>
        <w:t xml:space="preserve"> a tomu</w:t>
      </w:r>
      <w:r>
        <w:rPr>
          <w:rFonts w:ascii="Calibri" w:hAnsi="Calibri" w:cs="Calibri"/>
          <w:sz w:val="24"/>
          <w:szCs w:val="24"/>
        </w:rPr>
        <w:t xml:space="preserve"> jsou </w:t>
      </w:r>
      <w:r w:rsidRPr="00E651DF">
        <w:rPr>
          <w:rFonts w:ascii="Calibri" w:hAnsi="Calibri" w:cs="Calibri"/>
          <w:sz w:val="24"/>
          <w:szCs w:val="24"/>
        </w:rPr>
        <w:t>přizpůsoben</w:t>
      </w:r>
      <w:r>
        <w:rPr>
          <w:rFonts w:ascii="Calibri" w:hAnsi="Calibri" w:cs="Calibri"/>
          <w:sz w:val="24"/>
          <w:szCs w:val="24"/>
        </w:rPr>
        <w:t>y i výchovné</w:t>
      </w:r>
      <w:r w:rsidRPr="00E651DF">
        <w:rPr>
          <w:rFonts w:ascii="Calibri" w:hAnsi="Calibri" w:cs="Calibri"/>
          <w:sz w:val="24"/>
          <w:szCs w:val="24"/>
        </w:rPr>
        <w:t xml:space="preserve"> program</w:t>
      </w:r>
      <w:r>
        <w:rPr>
          <w:rFonts w:ascii="Calibri" w:hAnsi="Calibri" w:cs="Calibri"/>
          <w:sz w:val="24"/>
          <w:szCs w:val="24"/>
        </w:rPr>
        <w:t>y</w:t>
      </w:r>
      <w:r w:rsidRPr="00E651DF">
        <w:rPr>
          <w:rFonts w:ascii="Calibri" w:hAnsi="Calibri" w:cs="Calibri"/>
          <w:sz w:val="24"/>
          <w:szCs w:val="24"/>
        </w:rPr>
        <w:t>.</w:t>
      </w:r>
      <w:r>
        <w:rPr>
          <w:rFonts w:ascii="Calibri" w:hAnsi="Calibri" w:cs="Calibri"/>
          <w:sz w:val="24"/>
          <w:szCs w:val="24"/>
        </w:rPr>
        <w:t xml:space="preserve"> (Človíčkův rok, Rok v mateřské škole při nemocnici</w:t>
      </w:r>
      <w:r w:rsidR="00CE22E5">
        <w:rPr>
          <w:rFonts w:ascii="Calibri" w:hAnsi="Calibri" w:cs="Calibri"/>
          <w:sz w:val="24"/>
          <w:szCs w:val="24"/>
        </w:rPr>
        <w:t>).</w:t>
      </w:r>
    </w:p>
    <w:p w:rsidR="00A7440D" w:rsidRPr="00E16B01" w:rsidRDefault="00A7440D" w:rsidP="00A7440D">
      <w:pPr>
        <w:rPr>
          <w:rFonts w:ascii="Calibri" w:hAnsi="Calibri" w:cs="Calibri"/>
          <w:b/>
          <w:sz w:val="24"/>
          <w:szCs w:val="24"/>
          <w:u w:val="single"/>
        </w:rPr>
      </w:pPr>
      <w:r w:rsidRPr="00E651DF">
        <w:rPr>
          <w:rFonts w:ascii="Calibri" w:hAnsi="Calibri" w:cs="Calibri"/>
          <w:b/>
          <w:sz w:val="24"/>
          <w:szCs w:val="24"/>
          <w:u w:val="single"/>
        </w:rPr>
        <w:t>Třídy pro děti hospitalizované</w:t>
      </w:r>
    </w:p>
    <w:p w:rsidR="000622AD" w:rsidRDefault="00A7440D" w:rsidP="00CA2760">
      <w:pPr>
        <w:rPr>
          <w:rFonts w:ascii="Calibri" w:hAnsi="Calibri" w:cs="Calibri"/>
          <w:sz w:val="24"/>
          <w:szCs w:val="24"/>
        </w:rPr>
      </w:pPr>
      <w:r w:rsidRPr="00E651DF">
        <w:rPr>
          <w:rFonts w:ascii="Calibri" w:hAnsi="Calibri" w:cs="Calibri"/>
          <w:sz w:val="24"/>
          <w:szCs w:val="24"/>
        </w:rPr>
        <w:t>Při sestavování výchovných programů podřizujeme výchovně - vzdělávací činnost zájmu hospitalizovaných dětí. Hlavním úkolem je maximálně usnadnit a zpříjemnit dětem pobyt v nemocničním prostředí. Nezbytná je úzká spolupráce s logopedy, psychology a ostatním zdravotnickým personálem. Denně konzultujeme zdravotní stav dětí a jejich možnosti zapojení do výchovně-vzdělávacího programu. Veškerou činnost přizpůsobujeme momentálnímu zdravotnímu i psychickému stavu dítěte. S hospitalizovanými dětmi pracují učitelky vzdělané v oboru speciální pedagogika.</w:t>
      </w:r>
    </w:p>
    <w:p w:rsidR="00D5550B" w:rsidRDefault="00D5550B" w:rsidP="00CA2760">
      <w:pPr>
        <w:rPr>
          <w:rFonts w:ascii="Calibri" w:hAnsi="Calibri" w:cs="Calibri"/>
          <w:sz w:val="24"/>
          <w:szCs w:val="24"/>
        </w:rPr>
      </w:pPr>
      <w:r>
        <w:rPr>
          <w:rFonts w:ascii="Calibri" w:hAnsi="Calibri" w:cs="Calibri"/>
          <w:noProof/>
          <w:sz w:val="24"/>
          <w:szCs w:val="24"/>
        </w:rPr>
        <w:drawing>
          <wp:anchor distT="0" distB="0" distL="114300" distR="114300" simplePos="0" relativeHeight="251659264" behindDoc="1" locked="0" layoutInCell="1" allowOverlap="1">
            <wp:simplePos x="0" y="0"/>
            <wp:positionH relativeFrom="column">
              <wp:posOffset>2395220</wp:posOffset>
            </wp:positionH>
            <wp:positionV relativeFrom="paragraph">
              <wp:posOffset>39370</wp:posOffset>
            </wp:positionV>
            <wp:extent cx="3240000" cy="2430000"/>
            <wp:effectExtent l="0" t="0" r="0" b="8890"/>
            <wp:wrapNone/>
            <wp:docPr id="2" name="Obrázek 2" descr="C:\Users\ivana.petrackova\Desktop\foto do výročky\obrá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vana.petrackova\Desktop\foto do výročky\obráz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ellipse">
                      <a:avLst/>
                    </a:prstGeom>
                    <a:ln>
                      <a:noFill/>
                    </a:ln>
                    <a:effectLst>
                      <a:softEdge rad="112500"/>
                    </a:effectLst>
                  </pic:spPr>
                </pic:pic>
              </a:graphicData>
            </a:graphic>
          </wp:anchor>
        </w:drawing>
      </w: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922247" w:rsidRDefault="00922247"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Default="00D5550B" w:rsidP="00CA2760">
      <w:pPr>
        <w:rPr>
          <w:rFonts w:ascii="Calibri" w:hAnsi="Calibri" w:cs="Calibri"/>
          <w:sz w:val="24"/>
          <w:szCs w:val="24"/>
        </w:rPr>
      </w:pPr>
    </w:p>
    <w:p w:rsidR="00D5550B" w:rsidRPr="00CA2760" w:rsidRDefault="00D5550B" w:rsidP="00CA2760">
      <w:pPr>
        <w:rPr>
          <w:rFonts w:ascii="Calibri" w:hAnsi="Calibri" w:cs="Calibri"/>
          <w:sz w:val="24"/>
          <w:szCs w:val="24"/>
        </w:rPr>
      </w:pPr>
    </w:p>
    <w:p w:rsidR="00A7440D" w:rsidRPr="00E651DF" w:rsidRDefault="00A7440D" w:rsidP="00A7440D">
      <w:pPr>
        <w:pStyle w:val="Zkladntextodsazen"/>
        <w:ind w:left="0"/>
        <w:rPr>
          <w:rFonts w:ascii="Calibri" w:hAnsi="Calibri" w:cs="Calibri"/>
          <w:b/>
          <w:sz w:val="24"/>
          <w:szCs w:val="24"/>
          <w:u w:val="single"/>
        </w:rPr>
      </w:pPr>
      <w:r w:rsidRPr="00E651DF">
        <w:rPr>
          <w:rFonts w:ascii="Calibri" w:hAnsi="Calibri" w:cs="Calibri"/>
          <w:b/>
          <w:sz w:val="24"/>
          <w:szCs w:val="24"/>
          <w:u w:val="single"/>
        </w:rPr>
        <w:t>Třídy pro děti zaměstnanců nemocnice</w:t>
      </w:r>
    </w:p>
    <w:p w:rsidR="00A7440D" w:rsidRPr="00E16B01" w:rsidRDefault="005362F4" w:rsidP="00E16B01">
      <w:pPr>
        <w:autoSpaceDE w:val="0"/>
        <w:autoSpaceDN w:val="0"/>
        <w:adjustRightInd w:val="0"/>
        <w:rPr>
          <w:rFonts w:cs="TTE58C29D8t00"/>
          <w:sz w:val="24"/>
          <w:szCs w:val="24"/>
        </w:rPr>
      </w:pPr>
      <w:r w:rsidRPr="00AF2212">
        <w:rPr>
          <w:rFonts w:cs="TTE58C29D8t00"/>
          <w:sz w:val="24"/>
          <w:szCs w:val="24"/>
        </w:rPr>
        <w:t xml:space="preserve"> </w:t>
      </w:r>
      <w:r w:rsidRPr="004959F0">
        <w:rPr>
          <w:rFonts w:asciiTheme="majorHAnsi" w:hAnsiTheme="majorHAnsi"/>
          <w:sz w:val="24"/>
          <w:szCs w:val="24"/>
        </w:rPr>
        <w:t>Do těchto tříd mateřské školy jsou přijímány děti zaměstnanců Thomayerovy nemocnice.</w:t>
      </w:r>
    </w:p>
    <w:p w:rsidR="00A7440D" w:rsidRPr="004959F0" w:rsidRDefault="005362F4" w:rsidP="004959F0">
      <w:pPr>
        <w:pStyle w:val="Bezmezer"/>
        <w:rPr>
          <w:rFonts w:asciiTheme="majorHAnsi" w:hAnsiTheme="majorHAnsi" w:cs="Calibri"/>
          <w:sz w:val="24"/>
          <w:szCs w:val="24"/>
        </w:rPr>
      </w:pPr>
      <w:r w:rsidRPr="004959F0">
        <w:rPr>
          <w:rFonts w:asciiTheme="majorHAnsi" w:hAnsiTheme="majorHAnsi" w:cs="Calibri"/>
          <w:sz w:val="24"/>
          <w:szCs w:val="24"/>
        </w:rPr>
        <w:t xml:space="preserve">Provoz zde </w:t>
      </w:r>
      <w:r w:rsidR="00A7440D" w:rsidRPr="004959F0">
        <w:rPr>
          <w:rFonts w:asciiTheme="majorHAnsi" w:hAnsiTheme="majorHAnsi" w:cs="Calibri"/>
          <w:sz w:val="24"/>
          <w:szCs w:val="24"/>
        </w:rPr>
        <w:t>je přizpůsoben potřebám rodičů pracujících v Thomayerově nemocnici, mateřská škola je v provozu již od šesti hodin ráno.</w:t>
      </w:r>
    </w:p>
    <w:p w:rsidR="005362F4" w:rsidRPr="004959F0" w:rsidRDefault="00A7440D" w:rsidP="004959F0">
      <w:pPr>
        <w:pStyle w:val="Bezmezer"/>
        <w:rPr>
          <w:rFonts w:asciiTheme="majorHAnsi" w:hAnsiTheme="majorHAnsi"/>
          <w:color w:val="000000"/>
          <w:sz w:val="24"/>
          <w:szCs w:val="24"/>
        </w:rPr>
      </w:pPr>
      <w:r w:rsidRPr="004959F0">
        <w:rPr>
          <w:rFonts w:asciiTheme="majorHAnsi" w:hAnsiTheme="majorHAnsi" w:cs="Calibri"/>
          <w:sz w:val="24"/>
          <w:szCs w:val="24"/>
        </w:rPr>
        <w:t>Děti jsou podle věku rozděleny do dvou tříd, péči o ně zajišťují čtyři učitelky.</w:t>
      </w:r>
      <w:r w:rsidR="005362F4" w:rsidRPr="004959F0">
        <w:rPr>
          <w:rFonts w:asciiTheme="majorHAnsi" w:hAnsiTheme="majorHAnsi"/>
          <w:color w:val="000000"/>
          <w:sz w:val="24"/>
          <w:szCs w:val="24"/>
        </w:rPr>
        <w:t xml:space="preserve"> Ve školce se zpívá, tančí, maluje, hraje se tu divadlo, vznikají krásné obrázky. Děti tvoří a pracují s netradičními materiály, pravidelně se dětem čte, chodí se na vycházky, na dětská hřiště a využívá se školní zahrada. Samozřejmostí je oslava Vánoc i ostatních svátků, besídky pro rodiče, každoroční karneval i fotografování</w:t>
      </w:r>
      <w:r w:rsidR="002C1D4F">
        <w:rPr>
          <w:rFonts w:asciiTheme="majorHAnsi" w:hAnsiTheme="majorHAnsi"/>
          <w:color w:val="000000"/>
          <w:sz w:val="24"/>
          <w:szCs w:val="24"/>
        </w:rPr>
        <w:t xml:space="preserve"> -</w:t>
      </w:r>
      <w:r w:rsidR="005362F4" w:rsidRPr="004959F0">
        <w:rPr>
          <w:rFonts w:asciiTheme="majorHAnsi" w:hAnsiTheme="majorHAnsi"/>
          <w:color w:val="000000"/>
          <w:sz w:val="24"/>
          <w:szCs w:val="24"/>
        </w:rPr>
        <w:t xml:space="preserve"> vánoční jednotlivců a společné na konci školního roku. Děti jsou také vedeny k šetrnému a ekologickému přístupu k přírodě a životnímu prostředí, jsou vedeny, aby třídily odpad. Všechny tyto činnosti se podílí na emočním rozvoji dítěte, učí morálním hodnotám, napomáhají ve výchově, rozvíjí jazyk, paměť a představivost, učí myšlení, formují návyky a podporují získ</w:t>
      </w:r>
      <w:r w:rsidR="002C1D4F">
        <w:rPr>
          <w:rFonts w:asciiTheme="majorHAnsi" w:hAnsiTheme="majorHAnsi"/>
          <w:color w:val="000000"/>
          <w:sz w:val="24"/>
          <w:szCs w:val="24"/>
        </w:rPr>
        <w:t>ávání vědomostí. Důraz je kladen</w:t>
      </w:r>
      <w:r w:rsidR="005362F4" w:rsidRPr="004959F0">
        <w:rPr>
          <w:rFonts w:asciiTheme="majorHAnsi" w:hAnsiTheme="majorHAnsi"/>
          <w:color w:val="000000"/>
          <w:sz w:val="24"/>
          <w:szCs w:val="24"/>
        </w:rPr>
        <w:t xml:space="preserve"> na aktivní, tvůrčí přístup dítěte, který má přednost před pasivním přijímáním.</w:t>
      </w:r>
    </w:p>
    <w:p w:rsidR="005362F4" w:rsidRPr="004959F0" w:rsidRDefault="005362F4" w:rsidP="004959F0">
      <w:pPr>
        <w:pStyle w:val="Bezmezer"/>
        <w:rPr>
          <w:rFonts w:asciiTheme="majorHAnsi" w:hAnsiTheme="majorHAnsi"/>
          <w:color w:val="000000"/>
          <w:sz w:val="24"/>
          <w:szCs w:val="24"/>
        </w:rPr>
      </w:pPr>
      <w:r w:rsidRPr="004959F0">
        <w:rPr>
          <w:rFonts w:asciiTheme="majorHAnsi" w:hAnsiTheme="majorHAnsi"/>
          <w:color w:val="000000"/>
          <w:sz w:val="24"/>
          <w:szCs w:val="24"/>
        </w:rPr>
        <w:t xml:space="preserve">V rámci možností jsou pořádány akce, kterých se zúčastňují děti z „Kukučínky“ spolu s dětmi hospitalizovanými. Jsou to například divadelní představení, oslava dne dětí, vítání jara, společná hra na zahradě… Nenásilnou formou se tak děti zdravé učí žít s těmi, co takové štěstí neměly. Tato integrace je přirozená a přináší pozitivní výsledky. </w:t>
      </w:r>
    </w:p>
    <w:p w:rsidR="00A7440D" w:rsidRPr="004959F0" w:rsidRDefault="00A7440D" w:rsidP="004959F0">
      <w:pPr>
        <w:pStyle w:val="Bezmezer"/>
        <w:rPr>
          <w:rFonts w:asciiTheme="majorHAnsi" w:hAnsiTheme="majorHAnsi" w:cs="Calibri"/>
          <w:sz w:val="24"/>
          <w:szCs w:val="24"/>
        </w:rPr>
      </w:pPr>
      <w:r w:rsidRPr="004959F0">
        <w:rPr>
          <w:rFonts w:asciiTheme="majorHAnsi" w:hAnsiTheme="majorHAnsi" w:cs="Calibri"/>
          <w:sz w:val="24"/>
          <w:szCs w:val="24"/>
        </w:rPr>
        <w:lastRenderedPageBreak/>
        <w:t>U malých dětí dbáme především na vytvoření přátelského klima</w:t>
      </w:r>
      <w:r w:rsidR="001201DE">
        <w:rPr>
          <w:rFonts w:asciiTheme="majorHAnsi" w:hAnsiTheme="majorHAnsi" w:cs="Calibri"/>
          <w:sz w:val="24"/>
          <w:szCs w:val="24"/>
        </w:rPr>
        <w:t>tu</w:t>
      </w:r>
      <w:r w:rsidRPr="004959F0">
        <w:rPr>
          <w:rFonts w:asciiTheme="majorHAnsi" w:hAnsiTheme="majorHAnsi" w:cs="Calibri"/>
          <w:sz w:val="24"/>
          <w:szCs w:val="24"/>
        </w:rPr>
        <w:t xml:space="preserve"> a bezproblémové adaptace.</w:t>
      </w:r>
    </w:p>
    <w:p w:rsidR="00A7440D" w:rsidRPr="004959F0" w:rsidRDefault="00A7440D" w:rsidP="004959F0">
      <w:pPr>
        <w:pStyle w:val="Bezmezer"/>
        <w:rPr>
          <w:rFonts w:asciiTheme="majorHAnsi" w:hAnsiTheme="majorHAnsi" w:cs="Calibri"/>
          <w:sz w:val="24"/>
          <w:szCs w:val="24"/>
        </w:rPr>
      </w:pPr>
      <w:r w:rsidRPr="004959F0">
        <w:rPr>
          <w:rFonts w:asciiTheme="majorHAnsi" w:hAnsiTheme="majorHAnsi" w:cs="Calibri"/>
          <w:sz w:val="24"/>
          <w:szCs w:val="24"/>
        </w:rPr>
        <w:t xml:space="preserve">Pro předškolní děti a děti s odkladem školní docházky byl vypracován plán péče a systematické přípravy na školu, který nenásilným a hravým způsobem připravuje děti na vstup do školy. Úkoly plní děti velmi ochotně a rády ve vhodných chvílích během dne. </w:t>
      </w:r>
    </w:p>
    <w:p w:rsidR="00A7440D" w:rsidRDefault="00A7440D" w:rsidP="004959F0">
      <w:pPr>
        <w:pStyle w:val="Bezmezer"/>
        <w:rPr>
          <w:rFonts w:asciiTheme="majorHAnsi" w:hAnsiTheme="majorHAnsi" w:cs="Calibri"/>
          <w:sz w:val="24"/>
          <w:szCs w:val="24"/>
        </w:rPr>
      </w:pPr>
      <w:r w:rsidRPr="004959F0">
        <w:rPr>
          <w:rFonts w:asciiTheme="majorHAnsi" w:hAnsiTheme="majorHAnsi" w:cs="Calibri"/>
          <w:sz w:val="24"/>
          <w:szCs w:val="24"/>
        </w:rPr>
        <w:t>Činnost během celého školního roku probíhala podle školního program</w:t>
      </w:r>
      <w:r w:rsidR="005362F4" w:rsidRPr="004959F0">
        <w:rPr>
          <w:rFonts w:asciiTheme="majorHAnsi" w:hAnsiTheme="majorHAnsi" w:cs="Calibri"/>
          <w:sz w:val="24"/>
          <w:szCs w:val="24"/>
        </w:rPr>
        <w:t>u „Človíčkův rok“.</w:t>
      </w:r>
    </w:p>
    <w:p w:rsidR="00D5550B" w:rsidRDefault="00641504" w:rsidP="004959F0">
      <w:pPr>
        <w:pStyle w:val="Bezmezer"/>
        <w:rPr>
          <w:rFonts w:asciiTheme="majorHAnsi" w:hAnsiTheme="majorHAnsi" w:cs="Calibri"/>
          <w:sz w:val="24"/>
          <w:szCs w:val="24"/>
        </w:rPr>
      </w:pPr>
      <w:r>
        <w:rPr>
          <w:rFonts w:asciiTheme="majorHAnsi" w:hAnsiTheme="majorHAnsi" w:cs="Calibri"/>
          <w:noProof/>
          <w:sz w:val="24"/>
          <w:szCs w:val="24"/>
        </w:rPr>
        <w:drawing>
          <wp:anchor distT="0" distB="0" distL="114300" distR="114300" simplePos="0" relativeHeight="251660288" behindDoc="1" locked="0" layoutInCell="1" allowOverlap="1">
            <wp:simplePos x="0" y="0"/>
            <wp:positionH relativeFrom="column">
              <wp:posOffset>1185545</wp:posOffset>
            </wp:positionH>
            <wp:positionV relativeFrom="paragraph">
              <wp:posOffset>135890</wp:posOffset>
            </wp:positionV>
            <wp:extent cx="3239770" cy="2433320"/>
            <wp:effectExtent l="0" t="0" r="0" b="5080"/>
            <wp:wrapNone/>
            <wp:docPr id="12" name="Obrázek 12" descr="F:\leden2015 Kuku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eden2015 Kuku 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770" cy="2433320"/>
                    </a:xfrm>
                    <a:prstGeom prst="ellipse">
                      <a:avLst/>
                    </a:prstGeom>
                    <a:ln>
                      <a:noFill/>
                    </a:ln>
                    <a:effectLst>
                      <a:softEdge rad="112500"/>
                    </a:effectLst>
                  </pic:spPr>
                </pic:pic>
              </a:graphicData>
            </a:graphic>
          </wp:anchor>
        </w:drawing>
      </w:r>
    </w:p>
    <w:p w:rsidR="00CA2760" w:rsidRDefault="00CA2760"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641504" w:rsidRDefault="00641504" w:rsidP="00CA2760">
      <w:pPr>
        <w:pStyle w:val="Zkladntextodsazen"/>
        <w:ind w:left="0" w:firstLine="708"/>
        <w:rPr>
          <w:rFonts w:ascii="Calibri" w:hAnsi="Calibri" w:cs="Calibri"/>
          <w:sz w:val="24"/>
          <w:szCs w:val="24"/>
          <w:u w:val="single"/>
        </w:rPr>
      </w:pPr>
    </w:p>
    <w:p w:rsidR="00CE22E5" w:rsidRPr="00CE22E5" w:rsidRDefault="00CE22E5" w:rsidP="00A7440D">
      <w:pPr>
        <w:pStyle w:val="Zkladntextodsazen"/>
        <w:ind w:left="0"/>
        <w:rPr>
          <w:rFonts w:ascii="Calibri" w:hAnsi="Calibri" w:cs="Calibri"/>
          <w:b/>
          <w:sz w:val="24"/>
          <w:szCs w:val="24"/>
        </w:rPr>
      </w:pPr>
      <w:r>
        <w:rPr>
          <w:rFonts w:ascii="Calibri" w:hAnsi="Calibri" w:cs="Calibri"/>
          <w:b/>
          <w:sz w:val="24"/>
          <w:szCs w:val="24"/>
        </w:rPr>
        <w:t>ZÁKLADNÍ ŠKOLA</w:t>
      </w:r>
    </w:p>
    <w:p w:rsidR="00A7440D" w:rsidRPr="00E651DF" w:rsidRDefault="00A7440D" w:rsidP="00A7440D">
      <w:pPr>
        <w:rPr>
          <w:rFonts w:ascii="Calibri" w:hAnsi="Calibri" w:cs="Calibri"/>
          <w:snapToGrid w:val="0"/>
          <w:sz w:val="24"/>
          <w:szCs w:val="24"/>
        </w:rPr>
      </w:pPr>
      <w:r w:rsidRPr="00E651DF">
        <w:rPr>
          <w:rFonts w:ascii="Calibri" w:hAnsi="Calibri" w:cs="Calibri"/>
          <w:snapToGrid w:val="0"/>
          <w:sz w:val="24"/>
          <w:szCs w:val="24"/>
        </w:rPr>
        <w:t>Škola poskytuje výchovu a vzdělání dětem ve věku povinné školní docházky</w:t>
      </w:r>
      <w:r>
        <w:rPr>
          <w:rFonts w:ascii="Calibri" w:hAnsi="Calibri" w:cs="Calibri"/>
          <w:snapToGrid w:val="0"/>
          <w:sz w:val="24"/>
          <w:szCs w:val="24"/>
        </w:rPr>
        <w:t xml:space="preserve">, které jsou hospitalizovány v </w:t>
      </w:r>
      <w:r w:rsidRPr="00E651DF">
        <w:rPr>
          <w:rFonts w:ascii="Calibri" w:hAnsi="Calibri" w:cs="Calibri"/>
          <w:snapToGrid w:val="0"/>
          <w:sz w:val="24"/>
          <w:szCs w:val="24"/>
        </w:rPr>
        <w:t xml:space="preserve">TN. Dále škola na žádost rodičů a po dohodě s kmenovou školou </w:t>
      </w:r>
      <w:r w:rsidR="002C42D9">
        <w:rPr>
          <w:rFonts w:ascii="Calibri" w:hAnsi="Calibri" w:cs="Calibri"/>
          <w:snapToGrid w:val="0"/>
          <w:sz w:val="24"/>
          <w:szCs w:val="24"/>
        </w:rPr>
        <w:t>může vzdělávat</w:t>
      </w:r>
      <w:r w:rsidRPr="00E651DF">
        <w:rPr>
          <w:rFonts w:ascii="Calibri" w:hAnsi="Calibri" w:cs="Calibri"/>
          <w:snapToGrid w:val="0"/>
          <w:sz w:val="24"/>
          <w:szCs w:val="24"/>
        </w:rPr>
        <w:t xml:space="preserve"> žáky, kteří z vážných důvodů nemohou navštěvovat svoji kmenovou školu. Individuá</w:t>
      </w:r>
      <w:r>
        <w:rPr>
          <w:rFonts w:ascii="Calibri" w:hAnsi="Calibri" w:cs="Calibri"/>
          <w:snapToGrid w:val="0"/>
          <w:sz w:val="24"/>
          <w:szCs w:val="24"/>
        </w:rPr>
        <w:t>lní výuka</w:t>
      </w:r>
      <w:r w:rsidR="002C42D9">
        <w:rPr>
          <w:rFonts w:ascii="Calibri" w:hAnsi="Calibri" w:cs="Calibri"/>
          <w:snapToGrid w:val="0"/>
          <w:sz w:val="24"/>
          <w:szCs w:val="24"/>
        </w:rPr>
        <w:t xml:space="preserve"> pak</w:t>
      </w:r>
      <w:r>
        <w:rPr>
          <w:rFonts w:ascii="Calibri" w:hAnsi="Calibri" w:cs="Calibri"/>
          <w:snapToGrid w:val="0"/>
          <w:sz w:val="24"/>
          <w:szCs w:val="24"/>
        </w:rPr>
        <w:t xml:space="preserve"> probíhá ve škole při </w:t>
      </w:r>
      <w:r w:rsidRPr="00E651DF">
        <w:rPr>
          <w:rFonts w:ascii="Calibri" w:hAnsi="Calibri" w:cs="Calibri"/>
          <w:snapToGrid w:val="0"/>
          <w:sz w:val="24"/>
          <w:szCs w:val="24"/>
        </w:rPr>
        <w:t>TN, výjimečně v domácím prostředí. Vyučováni jsou žáci ze škol základních, ze škol pro žáky se vzdělávacími potřebami a z víceletých gymnázií. V</w:t>
      </w:r>
      <w:r>
        <w:rPr>
          <w:rFonts w:ascii="Calibri" w:hAnsi="Calibri" w:cs="Calibri"/>
          <w:snapToGrid w:val="0"/>
          <w:sz w:val="24"/>
          <w:szCs w:val="24"/>
        </w:rPr>
        <w:t xml:space="preserve">ýuka probíhá na oddělení dětské </w:t>
      </w:r>
      <w:r w:rsidRPr="00E651DF">
        <w:rPr>
          <w:rFonts w:ascii="Calibri" w:hAnsi="Calibri" w:cs="Calibri"/>
          <w:snapToGrid w:val="0"/>
          <w:sz w:val="24"/>
          <w:szCs w:val="24"/>
        </w:rPr>
        <w:t>neurologie, chirurgie, interny, TBC, infekce a na oddělení dětské psychiatrie, kde jsou v provozu 4 třídy klasického typu a jedno oddělení školní družiny.</w:t>
      </w:r>
      <w:r w:rsidR="003E66B0" w:rsidRPr="003E66B0">
        <w:rPr>
          <w:rFonts w:ascii="Calibri" w:hAnsi="Calibri" w:cs="Calibri"/>
          <w:snapToGrid w:val="0"/>
          <w:sz w:val="24"/>
          <w:szCs w:val="24"/>
        </w:rPr>
        <w:t xml:space="preserve"> </w:t>
      </w:r>
    </w:p>
    <w:p w:rsidR="00A7440D" w:rsidRPr="00E651DF" w:rsidRDefault="00A7440D" w:rsidP="00A7440D">
      <w:pPr>
        <w:rPr>
          <w:rFonts w:ascii="Calibri" w:hAnsi="Calibri" w:cs="Calibri"/>
          <w:snapToGrid w:val="0"/>
          <w:sz w:val="24"/>
          <w:szCs w:val="24"/>
        </w:rPr>
      </w:pPr>
      <w:r w:rsidRPr="00E651DF">
        <w:rPr>
          <w:rFonts w:ascii="Calibri" w:hAnsi="Calibri" w:cs="Calibri"/>
          <w:snapToGrid w:val="0"/>
          <w:sz w:val="24"/>
          <w:szCs w:val="24"/>
        </w:rPr>
        <w:t>Pedagogové školy vycházejí při výuce z učebních plánů kmenových škol. Kmenové školy probírané učivo svých žáků faxují, mailují nebo zasílají poštou. Učitelé nejprve zjišťují úroveň vědomostí dětských pacientů, nedostatky v učivu často způsobené dlouhodobými absencemi se snaží s dětmi doplnit a pak navázat na učivo nové. Žáci jsou zařazováni do výuky podle aktuálního zdravotního stavu a po předchozí konzultaci s ošetřujícím lékařem. Tomu odpovídá i míra pracovního zatížení dítěte.</w:t>
      </w:r>
    </w:p>
    <w:p w:rsidR="004959F0" w:rsidRPr="00E651DF" w:rsidRDefault="004959F0" w:rsidP="004959F0">
      <w:pPr>
        <w:rPr>
          <w:rFonts w:ascii="Calibri" w:hAnsi="Calibri" w:cs="Calibri"/>
          <w:sz w:val="24"/>
          <w:szCs w:val="24"/>
        </w:rPr>
      </w:pPr>
      <w:r w:rsidRPr="00E651DF">
        <w:rPr>
          <w:rFonts w:ascii="Calibri" w:hAnsi="Calibri" w:cs="Calibri"/>
          <w:sz w:val="24"/>
          <w:szCs w:val="24"/>
        </w:rPr>
        <w:t>Škola vytvořila ŠVP „Škola si nás najde všude“, podle kterého začala vyučovat od 1.</w:t>
      </w:r>
      <w:r>
        <w:rPr>
          <w:rFonts w:ascii="Calibri" w:hAnsi="Calibri" w:cs="Calibri"/>
          <w:sz w:val="24"/>
          <w:szCs w:val="24"/>
        </w:rPr>
        <w:t xml:space="preserve"> </w:t>
      </w:r>
      <w:r w:rsidRPr="00E651DF">
        <w:rPr>
          <w:rFonts w:ascii="Calibri" w:hAnsi="Calibri" w:cs="Calibri"/>
          <w:sz w:val="24"/>
          <w:szCs w:val="24"/>
        </w:rPr>
        <w:t>9.</w:t>
      </w:r>
      <w:r>
        <w:rPr>
          <w:rFonts w:ascii="Calibri" w:hAnsi="Calibri" w:cs="Calibri"/>
          <w:sz w:val="24"/>
          <w:szCs w:val="24"/>
        </w:rPr>
        <w:t xml:space="preserve"> </w:t>
      </w:r>
      <w:r w:rsidRPr="00E651DF">
        <w:rPr>
          <w:rFonts w:ascii="Calibri" w:hAnsi="Calibri" w:cs="Calibri"/>
          <w:sz w:val="24"/>
          <w:szCs w:val="24"/>
        </w:rPr>
        <w:t>2007.</w:t>
      </w:r>
    </w:p>
    <w:p w:rsidR="004959F0" w:rsidRPr="004959F0" w:rsidRDefault="001C60FA" w:rsidP="004959F0">
      <w:pPr>
        <w:rPr>
          <w:rFonts w:ascii="Calibri" w:hAnsi="Calibri" w:cs="Calibri"/>
          <w:sz w:val="24"/>
          <w:szCs w:val="24"/>
        </w:rPr>
      </w:pPr>
      <w:r>
        <w:rPr>
          <w:rFonts w:ascii="Calibri" w:hAnsi="Calibri" w:cs="Calibri"/>
          <w:noProof/>
          <w:sz w:val="24"/>
          <w:szCs w:val="24"/>
        </w:rPr>
        <w:drawing>
          <wp:anchor distT="0" distB="0" distL="114300" distR="114300" simplePos="0" relativeHeight="251661312" behindDoc="1" locked="0" layoutInCell="1" allowOverlap="1">
            <wp:simplePos x="0" y="0"/>
            <wp:positionH relativeFrom="column">
              <wp:posOffset>1185545</wp:posOffset>
            </wp:positionH>
            <wp:positionV relativeFrom="paragraph">
              <wp:posOffset>459740</wp:posOffset>
            </wp:positionV>
            <wp:extent cx="3239770" cy="2429510"/>
            <wp:effectExtent l="0" t="0" r="0" b="8890"/>
            <wp:wrapNone/>
            <wp:docPr id="4" name="Obrázek 4" descr="C:\Users\ivana.petrackova\Desktop\foto do výročky\IMG_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vana.petrackova\Desktop\foto do výročky\IMG_74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9770" cy="2429510"/>
                    </a:xfrm>
                    <a:prstGeom prst="ellipse">
                      <a:avLst/>
                    </a:prstGeom>
                    <a:ln>
                      <a:noFill/>
                    </a:ln>
                    <a:effectLst>
                      <a:softEdge rad="112500"/>
                    </a:effectLst>
                  </pic:spPr>
                </pic:pic>
              </a:graphicData>
            </a:graphic>
          </wp:anchor>
        </w:drawing>
      </w:r>
      <w:r w:rsidR="004959F0" w:rsidRPr="00E651DF">
        <w:rPr>
          <w:rFonts w:ascii="Calibri" w:hAnsi="Calibri" w:cs="Calibri"/>
          <w:sz w:val="24"/>
          <w:szCs w:val="24"/>
        </w:rPr>
        <w:t>Při výuce je nutné vycházet a respektovat ŠVP kmenové školy, proto byl ŠVP Škola si nás najde všude vypracován tak, aby vycházel ze základních požadavků na obsah učiva v jednotlivých ročnících. ŠVP byl hodnoce</w:t>
      </w:r>
      <w:r w:rsidR="004959F0">
        <w:rPr>
          <w:rFonts w:ascii="Calibri" w:hAnsi="Calibri" w:cs="Calibri"/>
          <w:sz w:val="24"/>
          <w:szCs w:val="24"/>
        </w:rPr>
        <w:t>n ČŠI. ŠVP je průběžně inovován.</w:t>
      </w:r>
    </w:p>
    <w:p w:rsidR="00A7440D" w:rsidRPr="00E651DF" w:rsidRDefault="00A7440D" w:rsidP="00A7440D">
      <w:pPr>
        <w:rPr>
          <w:rFonts w:ascii="Calibri" w:hAnsi="Calibri" w:cs="Calibri"/>
          <w:snapToGrid w:val="0"/>
          <w:sz w:val="24"/>
          <w:szCs w:val="24"/>
          <w:u w:val="single"/>
        </w:rPr>
      </w:pPr>
    </w:p>
    <w:p w:rsidR="002C42D9" w:rsidRDefault="002C42D9" w:rsidP="00A7440D">
      <w:pPr>
        <w:rPr>
          <w:rFonts w:ascii="Calibri" w:hAnsi="Calibri" w:cs="Calibri"/>
          <w:snapToGrid w:val="0"/>
          <w:sz w:val="24"/>
          <w:szCs w:val="24"/>
        </w:rPr>
      </w:pPr>
    </w:p>
    <w:p w:rsidR="00641504" w:rsidRDefault="00641504" w:rsidP="00A7440D">
      <w:pPr>
        <w:rPr>
          <w:rFonts w:ascii="Calibri" w:hAnsi="Calibri" w:cs="Calibri"/>
          <w:snapToGrid w:val="0"/>
          <w:sz w:val="24"/>
          <w:szCs w:val="24"/>
        </w:rPr>
      </w:pPr>
    </w:p>
    <w:p w:rsidR="00641504" w:rsidRDefault="00641504" w:rsidP="00A7440D">
      <w:pPr>
        <w:rPr>
          <w:rFonts w:ascii="Calibri" w:hAnsi="Calibri" w:cs="Calibri"/>
          <w:snapToGrid w:val="0"/>
          <w:sz w:val="24"/>
          <w:szCs w:val="24"/>
        </w:rPr>
      </w:pPr>
    </w:p>
    <w:p w:rsidR="00641504" w:rsidRDefault="00641504" w:rsidP="00A7440D">
      <w:pPr>
        <w:rPr>
          <w:rFonts w:ascii="Calibri" w:hAnsi="Calibri" w:cs="Calibri"/>
          <w:snapToGrid w:val="0"/>
          <w:sz w:val="24"/>
          <w:szCs w:val="24"/>
        </w:rPr>
      </w:pPr>
    </w:p>
    <w:p w:rsidR="002C42D9" w:rsidRDefault="002C42D9" w:rsidP="00A7440D">
      <w:pPr>
        <w:rPr>
          <w:rFonts w:ascii="Calibri" w:hAnsi="Calibri" w:cs="Calibri"/>
          <w:snapToGrid w:val="0"/>
          <w:sz w:val="24"/>
          <w:szCs w:val="24"/>
        </w:rPr>
      </w:pPr>
    </w:p>
    <w:p w:rsidR="00336D11" w:rsidRDefault="00336D11" w:rsidP="00A7440D">
      <w:pPr>
        <w:rPr>
          <w:rFonts w:ascii="Calibri" w:hAnsi="Calibri" w:cs="Calibri"/>
          <w:snapToGrid w:val="0"/>
          <w:sz w:val="24"/>
          <w:szCs w:val="24"/>
        </w:rPr>
      </w:pPr>
    </w:p>
    <w:p w:rsidR="002C42D9" w:rsidRDefault="002C42D9" w:rsidP="00A7440D">
      <w:pPr>
        <w:rPr>
          <w:rFonts w:ascii="Calibri" w:hAnsi="Calibri" w:cs="Calibri"/>
          <w:snapToGrid w:val="0"/>
          <w:sz w:val="24"/>
          <w:szCs w:val="24"/>
        </w:rPr>
      </w:pPr>
    </w:p>
    <w:p w:rsidR="00A7440D" w:rsidRDefault="00A7440D" w:rsidP="00A7440D">
      <w:pPr>
        <w:rPr>
          <w:rFonts w:ascii="Calibri" w:hAnsi="Calibri" w:cs="Calibri"/>
          <w:snapToGrid w:val="0"/>
          <w:sz w:val="24"/>
          <w:szCs w:val="24"/>
        </w:rPr>
      </w:pPr>
      <w:r w:rsidRPr="00E651DF">
        <w:rPr>
          <w:rFonts w:ascii="Calibri" w:hAnsi="Calibri" w:cs="Calibri"/>
          <w:snapToGrid w:val="0"/>
          <w:sz w:val="24"/>
          <w:szCs w:val="24"/>
        </w:rPr>
        <w:lastRenderedPageBreak/>
        <w:t xml:space="preserve">Speciální pedagog zabezpečuje funkci – diagnostickou: provádí speciálně-pedagogickou </w:t>
      </w:r>
      <w:r>
        <w:rPr>
          <w:rFonts w:ascii="Calibri" w:hAnsi="Calibri" w:cs="Calibri"/>
          <w:snapToGrid w:val="0"/>
          <w:sz w:val="24"/>
          <w:szCs w:val="24"/>
        </w:rPr>
        <w:t xml:space="preserve">           </w:t>
      </w:r>
    </w:p>
    <w:p w:rsidR="00A7440D" w:rsidRPr="00E651DF" w:rsidRDefault="00A7440D" w:rsidP="00A7440D">
      <w:pPr>
        <w:rPr>
          <w:rFonts w:ascii="Calibri" w:hAnsi="Calibri" w:cs="Calibri"/>
          <w:snapToGrid w:val="0"/>
          <w:sz w:val="24"/>
          <w:szCs w:val="24"/>
          <w:u w:val="single"/>
        </w:rPr>
      </w:pPr>
      <w:r>
        <w:rPr>
          <w:rFonts w:ascii="Calibri" w:hAnsi="Calibri" w:cs="Calibri"/>
          <w:snapToGrid w:val="0"/>
          <w:sz w:val="24"/>
          <w:szCs w:val="24"/>
        </w:rPr>
        <w:t xml:space="preserve">                                                                        </w:t>
      </w:r>
      <w:r w:rsidRPr="00E651DF">
        <w:rPr>
          <w:rFonts w:ascii="Calibri" w:hAnsi="Calibri" w:cs="Calibri"/>
          <w:snapToGrid w:val="0"/>
          <w:sz w:val="24"/>
          <w:szCs w:val="24"/>
        </w:rPr>
        <w:t>diagnostiku</w:t>
      </w:r>
    </w:p>
    <w:p w:rsidR="00A7440D" w:rsidRDefault="00A7440D" w:rsidP="00A7440D">
      <w:pPr>
        <w:tabs>
          <w:tab w:val="num" w:pos="-1418"/>
        </w:tabs>
        <w:ind w:firstLine="3416"/>
        <w:rPr>
          <w:rFonts w:ascii="Calibri" w:hAnsi="Calibri" w:cs="Calibri"/>
          <w:snapToGrid w:val="0"/>
          <w:sz w:val="24"/>
          <w:szCs w:val="24"/>
        </w:rPr>
      </w:pPr>
      <w:r>
        <w:rPr>
          <w:rFonts w:ascii="Calibri" w:hAnsi="Calibri" w:cs="Calibri"/>
          <w:snapToGrid w:val="0"/>
          <w:sz w:val="24"/>
          <w:szCs w:val="24"/>
        </w:rPr>
        <w:t xml:space="preserve">      </w:t>
      </w:r>
      <w:r w:rsidRPr="00E651DF">
        <w:rPr>
          <w:rFonts w:ascii="Calibri" w:hAnsi="Calibri" w:cs="Calibri"/>
          <w:snapToGrid w:val="0"/>
          <w:sz w:val="24"/>
          <w:szCs w:val="24"/>
        </w:rPr>
        <w:t>–</w:t>
      </w:r>
      <w:r>
        <w:rPr>
          <w:rFonts w:ascii="Calibri" w:hAnsi="Calibri" w:cs="Calibri"/>
          <w:snapToGrid w:val="0"/>
          <w:sz w:val="24"/>
          <w:szCs w:val="24"/>
        </w:rPr>
        <w:t xml:space="preserve"> </w:t>
      </w:r>
      <w:r w:rsidRPr="00E651DF">
        <w:rPr>
          <w:rFonts w:ascii="Calibri" w:hAnsi="Calibri" w:cs="Calibri"/>
          <w:snapToGrid w:val="0"/>
          <w:sz w:val="24"/>
          <w:szCs w:val="24"/>
        </w:rPr>
        <w:t xml:space="preserve">pedagogickou: zajišťuje kontinuitu výchovy a </w:t>
      </w:r>
      <w:r>
        <w:rPr>
          <w:rFonts w:ascii="Calibri" w:hAnsi="Calibri" w:cs="Calibri"/>
          <w:snapToGrid w:val="0"/>
          <w:sz w:val="24"/>
          <w:szCs w:val="24"/>
        </w:rPr>
        <w:t xml:space="preserve">           </w:t>
      </w:r>
    </w:p>
    <w:p w:rsidR="00A7440D" w:rsidRPr="00E651DF" w:rsidRDefault="00A7440D" w:rsidP="00A7440D">
      <w:pPr>
        <w:tabs>
          <w:tab w:val="num" w:pos="-1418"/>
        </w:tabs>
        <w:ind w:firstLine="3416"/>
        <w:rPr>
          <w:rFonts w:ascii="Calibri" w:hAnsi="Calibri" w:cs="Calibri"/>
          <w:snapToGrid w:val="0"/>
          <w:sz w:val="24"/>
          <w:szCs w:val="24"/>
        </w:rPr>
      </w:pPr>
      <w:r>
        <w:rPr>
          <w:rFonts w:ascii="Calibri" w:hAnsi="Calibri" w:cs="Calibri"/>
          <w:snapToGrid w:val="0"/>
          <w:sz w:val="24"/>
          <w:szCs w:val="24"/>
        </w:rPr>
        <w:t xml:space="preserve">          </w:t>
      </w:r>
      <w:r w:rsidRPr="00E651DF">
        <w:rPr>
          <w:rFonts w:ascii="Calibri" w:hAnsi="Calibri" w:cs="Calibri"/>
          <w:snapToGrid w:val="0"/>
          <w:sz w:val="24"/>
          <w:szCs w:val="24"/>
        </w:rPr>
        <w:t>vzdělávání</w:t>
      </w:r>
    </w:p>
    <w:p w:rsidR="00A7440D" w:rsidRDefault="00A7440D" w:rsidP="00A7440D">
      <w:pPr>
        <w:ind w:firstLine="3416"/>
        <w:rPr>
          <w:rFonts w:ascii="Calibri" w:hAnsi="Calibri" w:cs="Calibri"/>
          <w:snapToGrid w:val="0"/>
          <w:sz w:val="24"/>
          <w:szCs w:val="24"/>
        </w:rPr>
      </w:pPr>
      <w:r>
        <w:rPr>
          <w:rFonts w:ascii="Calibri" w:hAnsi="Calibri" w:cs="Calibri"/>
          <w:snapToGrid w:val="0"/>
          <w:sz w:val="24"/>
          <w:szCs w:val="24"/>
        </w:rPr>
        <w:t xml:space="preserve">      </w:t>
      </w:r>
      <w:r w:rsidRPr="00E651DF">
        <w:rPr>
          <w:rFonts w:ascii="Calibri" w:hAnsi="Calibri" w:cs="Calibri"/>
          <w:snapToGrid w:val="0"/>
          <w:sz w:val="24"/>
          <w:szCs w:val="24"/>
        </w:rPr>
        <w:t xml:space="preserve">– léčebnou: odvádí pozornost od nemoci, čímž je </w:t>
      </w:r>
      <w:r>
        <w:rPr>
          <w:rFonts w:ascii="Calibri" w:hAnsi="Calibri" w:cs="Calibri"/>
          <w:snapToGrid w:val="0"/>
          <w:sz w:val="24"/>
          <w:szCs w:val="24"/>
        </w:rPr>
        <w:t xml:space="preserve">                  </w:t>
      </w:r>
      <w:r w:rsidRPr="00E651DF">
        <w:rPr>
          <w:rFonts w:ascii="Calibri" w:hAnsi="Calibri" w:cs="Calibri"/>
          <w:snapToGrid w:val="0"/>
          <w:sz w:val="24"/>
          <w:szCs w:val="24"/>
        </w:rPr>
        <w:t xml:space="preserve">   </w:t>
      </w:r>
      <w:r>
        <w:rPr>
          <w:rFonts w:ascii="Calibri" w:hAnsi="Calibri" w:cs="Calibri"/>
          <w:snapToGrid w:val="0"/>
          <w:sz w:val="24"/>
          <w:szCs w:val="24"/>
        </w:rPr>
        <w:t xml:space="preserve">    </w:t>
      </w:r>
    </w:p>
    <w:p w:rsidR="00A7440D" w:rsidRPr="00EE4E87" w:rsidRDefault="00A7440D" w:rsidP="00A7440D">
      <w:pPr>
        <w:ind w:firstLine="3416"/>
        <w:rPr>
          <w:rFonts w:ascii="Calibri" w:hAnsi="Calibri" w:cs="Calibri"/>
          <w:snapToGrid w:val="0"/>
          <w:sz w:val="24"/>
          <w:szCs w:val="24"/>
        </w:rPr>
      </w:pPr>
      <w:r>
        <w:rPr>
          <w:rFonts w:ascii="Calibri" w:hAnsi="Calibri" w:cs="Calibri"/>
          <w:snapToGrid w:val="0"/>
          <w:sz w:val="24"/>
          <w:szCs w:val="24"/>
        </w:rPr>
        <w:t xml:space="preserve">         pozitivně ovliv</w:t>
      </w:r>
      <w:r w:rsidRPr="00E651DF">
        <w:rPr>
          <w:rFonts w:ascii="Calibri" w:hAnsi="Calibri" w:cs="Calibri"/>
          <w:snapToGrid w:val="0"/>
          <w:sz w:val="24"/>
          <w:szCs w:val="24"/>
        </w:rPr>
        <w:t>ňován celkový zdravotní stav dítěte</w:t>
      </w:r>
    </w:p>
    <w:p w:rsidR="00870DB4" w:rsidRDefault="00E16B01" w:rsidP="00870DB4">
      <w:pPr>
        <w:ind w:firstLine="3416"/>
        <w:rPr>
          <w:rFonts w:ascii="Calibri" w:hAnsi="Calibri" w:cs="Calibri"/>
          <w:snapToGrid w:val="0"/>
          <w:sz w:val="24"/>
          <w:szCs w:val="24"/>
        </w:rPr>
      </w:pPr>
      <w:r>
        <w:rPr>
          <w:rFonts w:ascii="Calibri" w:hAnsi="Calibri" w:cs="Calibri"/>
          <w:snapToGrid w:val="0"/>
          <w:sz w:val="24"/>
          <w:szCs w:val="24"/>
        </w:rPr>
        <w:t xml:space="preserve">      </w:t>
      </w:r>
      <w:r w:rsidR="00A7440D" w:rsidRPr="00E651DF">
        <w:rPr>
          <w:rFonts w:ascii="Calibri" w:hAnsi="Calibri" w:cs="Calibri"/>
          <w:snapToGrid w:val="0"/>
          <w:sz w:val="24"/>
          <w:szCs w:val="24"/>
        </w:rPr>
        <w:t>– psycho</w:t>
      </w:r>
      <w:r w:rsidR="00A7440D">
        <w:rPr>
          <w:rFonts w:ascii="Calibri" w:hAnsi="Calibri" w:cs="Calibri"/>
          <w:snapToGrid w:val="0"/>
          <w:sz w:val="24"/>
          <w:szCs w:val="24"/>
        </w:rPr>
        <w:t>logickou: usnadňuje adaptaci</w:t>
      </w:r>
      <w:r w:rsidR="00870DB4">
        <w:rPr>
          <w:rFonts w:ascii="Calibri" w:hAnsi="Calibri" w:cs="Calibri"/>
          <w:snapToGrid w:val="0"/>
          <w:sz w:val="24"/>
          <w:szCs w:val="24"/>
        </w:rPr>
        <w:t xml:space="preserve"> </w:t>
      </w:r>
    </w:p>
    <w:p w:rsidR="00870DB4" w:rsidRDefault="00870DB4" w:rsidP="00870DB4">
      <w:pPr>
        <w:ind w:firstLine="3416"/>
        <w:rPr>
          <w:rFonts w:ascii="Calibri" w:hAnsi="Calibri" w:cs="Calibri"/>
          <w:snapToGrid w:val="0"/>
          <w:sz w:val="24"/>
          <w:szCs w:val="24"/>
        </w:rPr>
      </w:pPr>
      <w:r>
        <w:rPr>
          <w:rFonts w:ascii="Calibri" w:hAnsi="Calibri" w:cs="Calibri"/>
          <w:snapToGrid w:val="0"/>
          <w:sz w:val="24"/>
          <w:szCs w:val="24"/>
        </w:rPr>
        <w:t xml:space="preserve">         ve zdravotnickém zařízení, umožňuje</w:t>
      </w:r>
    </w:p>
    <w:p w:rsidR="009E5A96" w:rsidRDefault="00870DB4" w:rsidP="000718FE">
      <w:pPr>
        <w:ind w:firstLine="3416"/>
        <w:rPr>
          <w:rFonts w:ascii="Calibri" w:hAnsi="Calibri" w:cs="Calibri"/>
          <w:snapToGrid w:val="0"/>
          <w:sz w:val="24"/>
          <w:szCs w:val="24"/>
        </w:rPr>
      </w:pPr>
      <w:r>
        <w:rPr>
          <w:rFonts w:ascii="Calibri" w:hAnsi="Calibri" w:cs="Calibri"/>
          <w:snapToGrid w:val="0"/>
          <w:sz w:val="24"/>
          <w:szCs w:val="24"/>
        </w:rPr>
        <w:t xml:space="preserve">         </w:t>
      </w:r>
      <w:r w:rsidR="00CF1003">
        <w:rPr>
          <w:rFonts w:ascii="Calibri" w:hAnsi="Calibri" w:cs="Calibri"/>
          <w:snapToGrid w:val="0"/>
          <w:sz w:val="24"/>
          <w:szCs w:val="24"/>
        </w:rPr>
        <w:t>z</w:t>
      </w:r>
      <w:r w:rsidR="00A7440D" w:rsidRPr="00E651DF">
        <w:rPr>
          <w:rFonts w:ascii="Calibri" w:hAnsi="Calibri" w:cs="Calibri"/>
          <w:snapToGrid w:val="0"/>
          <w:sz w:val="24"/>
          <w:szCs w:val="24"/>
        </w:rPr>
        <w:t>prostředkování konta</w:t>
      </w:r>
      <w:r w:rsidR="00A7440D">
        <w:rPr>
          <w:rFonts w:ascii="Calibri" w:hAnsi="Calibri" w:cs="Calibri"/>
          <w:snapToGrid w:val="0"/>
          <w:sz w:val="24"/>
          <w:szCs w:val="24"/>
        </w:rPr>
        <w:t>ktu s okolním</w:t>
      </w:r>
      <w:r w:rsidR="00A7440D" w:rsidRPr="00E651DF">
        <w:rPr>
          <w:rFonts w:ascii="Calibri" w:hAnsi="Calibri" w:cs="Calibri"/>
          <w:snapToGrid w:val="0"/>
          <w:sz w:val="24"/>
          <w:szCs w:val="24"/>
        </w:rPr>
        <w:t xml:space="preserve"> světem</w:t>
      </w:r>
      <w:r w:rsidR="00F30E03">
        <w:rPr>
          <w:rFonts w:ascii="Calibri" w:hAnsi="Calibri" w:cs="Calibri"/>
          <w:snapToGrid w:val="0"/>
          <w:sz w:val="24"/>
          <w:szCs w:val="24"/>
        </w:rPr>
        <w:br w:type="textWrapping" w:clear="all"/>
      </w:r>
    </w:p>
    <w:p w:rsidR="009E5A96" w:rsidRDefault="009E5A96" w:rsidP="00E16B01">
      <w:pPr>
        <w:tabs>
          <w:tab w:val="left" w:pos="5415"/>
        </w:tabs>
        <w:rPr>
          <w:rFonts w:ascii="Calibri" w:hAnsi="Calibri" w:cs="Calibri"/>
          <w:snapToGrid w:val="0"/>
          <w:sz w:val="24"/>
          <w:szCs w:val="24"/>
        </w:rPr>
      </w:pPr>
    </w:p>
    <w:p w:rsidR="00922247" w:rsidRDefault="00922247" w:rsidP="00E16B01">
      <w:pPr>
        <w:tabs>
          <w:tab w:val="left" w:pos="5415"/>
        </w:tabs>
        <w:rPr>
          <w:rFonts w:ascii="Calibri" w:hAnsi="Calibri" w:cs="Calibri"/>
          <w:snapToGrid w:val="0"/>
          <w:sz w:val="24"/>
          <w:szCs w:val="24"/>
        </w:rPr>
      </w:pPr>
    </w:p>
    <w:p w:rsidR="00922247" w:rsidRDefault="00922247" w:rsidP="00E16B01">
      <w:pPr>
        <w:tabs>
          <w:tab w:val="left" w:pos="5415"/>
        </w:tabs>
        <w:rPr>
          <w:rFonts w:ascii="Calibri" w:hAnsi="Calibri" w:cs="Calibri"/>
          <w:snapToGrid w:val="0"/>
          <w:sz w:val="24"/>
          <w:szCs w:val="24"/>
        </w:rPr>
      </w:pPr>
    </w:p>
    <w:p w:rsidR="00A7440D" w:rsidRPr="009711CD" w:rsidRDefault="00A7440D" w:rsidP="00A7440D">
      <w:pPr>
        <w:rPr>
          <w:rFonts w:ascii="Calibri" w:hAnsi="Calibri" w:cs="Calibri"/>
          <w:snapToGrid w:val="0"/>
          <w:sz w:val="24"/>
          <w:szCs w:val="24"/>
        </w:rPr>
      </w:pPr>
      <w:r w:rsidRPr="00E651DF">
        <w:rPr>
          <w:rFonts w:ascii="Calibri" w:hAnsi="Calibri" w:cs="Calibri"/>
          <w:b/>
          <w:snapToGrid w:val="0"/>
          <w:sz w:val="24"/>
          <w:szCs w:val="24"/>
        </w:rPr>
        <w:t>ŠKOLNÍ DRUŽINA</w:t>
      </w:r>
    </w:p>
    <w:p w:rsidR="00A7440D" w:rsidRPr="00E651DF" w:rsidRDefault="00A7440D" w:rsidP="00A7440D">
      <w:pPr>
        <w:rPr>
          <w:rFonts w:ascii="Calibri" w:hAnsi="Calibri" w:cs="Calibri"/>
          <w:snapToGrid w:val="0"/>
          <w:sz w:val="24"/>
          <w:szCs w:val="24"/>
        </w:rPr>
      </w:pPr>
      <w:r w:rsidRPr="00E651DF">
        <w:rPr>
          <w:rFonts w:ascii="Calibri" w:hAnsi="Calibri" w:cs="Calibri"/>
          <w:snapToGrid w:val="0"/>
          <w:sz w:val="24"/>
          <w:szCs w:val="24"/>
        </w:rPr>
        <w:t>Škola provozuje jedno oddělení školní družiny na dětské psychiatrii.</w:t>
      </w:r>
    </w:p>
    <w:p w:rsidR="00A7440D" w:rsidRPr="00E651DF" w:rsidRDefault="00A7440D" w:rsidP="00A7440D">
      <w:pPr>
        <w:rPr>
          <w:rFonts w:ascii="Calibri" w:hAnsi="Calibri" w:cs="Calibri"/>
          <w:snapToGrid w:val="0"/>
          <w:sz w:val="24"/>
          <w:szCs w:val="24"/>
        </w:rPr>
      </w:pPr>
      <w:r w:rsidRPr="00E651DF">
        <w:rPr>
          <w:rFonts w:ascii="Calibri" w:hAnsi="Calibri" w:cs="Calibri"/>
          <w:snapToGrid w:val="0"/>
          <w:sz w:val="24"/>
          <w:szCs w:val="24"/>
        </w:rPr>
        <w:t>Školní družina se ve své činnosti zaměřuje především na zájmové, sportovně relaxační a výtvarné aktivity a přípravu na vyučování. Pro svou činnost má k dispozici hernu a malou tělocvičnu v prostorách oddělení. Tyto prostory jsou vybaveny ping-pongovým stolem, hračkami, stavebnicemi, společenskými hrami, po</w:t>
      </w:r>
      <w:r>
        <w:rPr>
          <w:rFonts w:ascii="Calibri" w:hAnsi="Calibri" w:cs="Calibri"/>
          <w:snapToGrid w:val="0"/>
          <w:sz w:val="24"/>
          <w:szCs w:val="24"/>
        </w:rPr>
        <w:t>můckami pro výtvarnou výchovu a</w:t>
      </w:r>
      <w:r w:rsidRPr="00E651DF">
        <w:rPr>
          <w:rFonts w:ascii="Calibri" w:hAnsi="Calibri" w:cs="Calibri"/>
          <w:snapToGrid w:val="0"/>
          <w:sz w:val="24"/>
          <w:szCs w:val="24"/>
        </w:rPr>
        <w:t>pod. Dále družina využívá školní prostory – třídy vybavené audio-video technikou a počítači. Ke sportovnímu vyžití slouží i tělocvična a velký park v areálu TN. Pro tělovýchovné aktivity má družina k dispozici řadu sportovních pomůcek a potřeb. Maximum možného času tráví děti venku – na hřišti, v lese, v areálu nemocnice. K nejoblíbenějším aktivitám patří hry, zdravotní cvičení a relaxace v tělocvičně TN, kterou družina využívá jednou týdně.</w:t>
      </w:r>
    </w:p>
    <w:p w:rsidR="00A7440D" w:rsidRPr="00E651DF" w:rsidRDefault="00A7440D" w:rsidP="00641504">
      <w:pPr>
        <w:jc w:val="center"/>
        <w:rPr>
          <w:rFonts w:ascii="Calibri" w:hAnsi="Calibri" w:cs="Calibri"/>
          <w:snapToGrid w:val="0"/>
          <w:sz w:val="24"/>
          <w:szCs w:val="24"/>
        </w:rPr>
      </w:pPr>
    </w:p>
    <w:p w:rsidR="00E16B01" w:rsidRDefault="00641504" w:rsidP="00E851A1">
      <w:pPr>
        <w:rPr>
          <w:rFonts w:ascii="Calibri" w:hAnsi="Calibri" w:cs="Calibri"/>
          <w:snapToGrid w:val="0"/>
          <w:sz w:val="24"/>
          <w:szCs w:val="24"/>
        </w:rPr>
      </w:pPr>
      <w:r>
        <w:rPr>
          <w:rFonts w:ascii="Calibri" w:hAnsi="Calibri" w:cs="Calibri"/>
          <w:noProof/>
          <w:sz w:val="24"/>
          <w:szCs w:val="24"/>
        </w:rPr>
        <w:drawing>
          <wp:anchor distT="0" distB="0" distL="114300" distR="114300" simplePos="0" relativeHeight="251662336" behindDoc="1" locked="0" layoutInCell="1" allowOverlap="1">
            <wp:simplePos x="0" y="0"/>
            <wp:positionH relativeFrom="column">
              <wp:posOffset>1671320</wp:posOffset>
            </wp:positionH>
            <wp:positionV relativeFrom="paragraph">
              <wp:posOffset>468630</wp:posOffset>
            </wp:positionV>
            <wp:extent cx="2714625" cy="3260057"/>
            <wp:effectExtent l="0" t="0" r="0" b="0"/>
            <wp:wrapNone/>
            <wp:docPr id="11" name="Obrázek 11" descr="C:\Users\ivana.petrackova\Desktop\foto do výročky\IMG-2017083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vana.petrackova\Desktop\foto do výročky\IMG-20170831-WA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71" cy="3271520"/>
                    </a:xfrm>
                    <a:prstGeom prst="ellipse">
                      <a:avLst/>
                    </a:prstGeom>
                    <a:ln>
                      <a:noFill/>
                    </a:ln>
                    <a:effectLst>
                      <a:softEdge rad="112500"/>
                    </a:effectLst>
                  </pic:spPr>
                </pic:pic>
              </a:graphicData>
            </a:graphic>
          </wp:anchor>
        </w:drawing>
      </w:r>
      <w:r w:rsidR="00A7440D" w:rsidRPr="00E651DF">
        <w:rPr>
          <w:rFonts w:ascii="Calibri" w:hAnsi="Calibri" w:cs="Calibri"/>
          <w:snapToGrid w:val="0"/>
          <w:sz w:val="24"/>
          <w:szCs w:val="24"/>
        </w:rPr>
        <w:t>Výběrových akcí se zúčastňují hlavně děti z dětských domovů, děti ze sociálně slabého prostředí, děti týrané a zanedbávané, které nemají možnost</w:t>
      </w:r>
      <w:r w:rsidR="002C1D4F">
        <w:rPr>
          <w:rFonts w:ascii="Calibri" w:hAnsi="Calibri" w:cs="Calibri"/>
          <w:snapToGrid w:val="0"/>
          <w:sz w:val="24"/>
          <w:szCs w:val="24"/>
        </w:rPr>
        <w:t xml:space="preserve">, </w:t>
      </w:r>
      <w:r w:rsidR="00A7440D" w:rsidRPr="00E651DF">
        <w:rPr>
          <w:rFonts w:ascii="Calibri" w:hAnsi="Calibri" w:cs="Calibri"/>
          <w:snapToGrid w:val="0"/>
          <w:sz w:val="24"/>
          <w:szCs w:val="24"/>
        </w:rPr>
        <w:t>tak jako ostatn</w:t>
      </w:r>
      <w:r w:rsidR="004959F0">
        <w:rPr>
          <w:rFonts w:ascii="Calibri" w:hAnsi="Calibri" w:cs="Calibri"/>
          <w:snapToGrid w:val="0"/>
          <w:sz w:val="24"/>
          <w:szCs w:val="24"/>
        </w:rPr>
        <w:t>í děti</w:t>
      </w:r>
      <w:r w:rsidR="002C1D4F">
        <w:rPr>
          <w:rFonts w:ascii="Calibri" w:hAnsi="Calibri" w:cs="Calibri"/>
          <w:snapToGrid w:val="0"/>
          <w:sz w:val="24"/>
          <w:szCs w:val="24"/>
        </w:rPr>
        <w:t>,</w:t>
      </w:r>
      <w:r w:rsidR="004959F0">
        <w:rPr>
          <w:rFonts w:ascii="Calibri" w:hAnsi="Calibri" w:cs="Calibri"/>
          <w:snapToGrid w:val="0"/>
          <w:sz w:val="24"/>
          <w:szCs w:val="24"/>
        </w:rPr>
        <w:t xml:space="preserve"> podobné akce navště</w:t>
      </w:r>
      <w:r w:rsidR="00272E9A">
        <w:rPr>
          <w:rFonts w:ascii="Calibri" w:hAnsi="Calibri" w:cs="Calibri"/>
          <w:snapToGrid w:val="0"/>
          <w:sz w:val="24"/>
          <w:szCs w:val="24"/>
        </w:rPr>
        <w:t>vovat</w:t>
      </w:r>
      <w:r w:rsidR="000E4119">
        <w:rPr>
          <w:rFonts w:ascii="Calibri" w:hAnsi="Calibri" w:cs="Calibri"/>
          <w:snapToGrid w:val="0"/>
          <w:sz w:val="24"/>
          <w:szCs w:val="24"/>
        </w:rPr>
        <w:t>.</w:t>
      </w:r>
    </w:p>
    <w:p w:rsidR="00D5550B" w:rsidRDefault="00D5550B"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641504" w:rsidRDefault="00641504" w:rsidP="00E851A1">
      <w:pPr>
        <w:rPr>
          <w:rFonts w:ascii="Calibri" w:hAnsi="Calibri" w:cs="Calibri"/>
          <w:snapToGrid w:val="0"/>
          <w:sz w:val="24"/>
          <w:szCs w:val="24"/>
        </w:rPr>
      </w:pPr>
    </w:p>
    <w:p w:rsidR="009E5A96" w:rsidRDefault="009E5A96" w:rsidP="00E851A1">
      <w:pPr>
        <w:rPr>
          <w:rFonts w:ascii="Calibri" w:hAnsi="Calibri" w:cs="Calibri"/>
          <w:sz w:val="24"/>
          <w:szCs w:val="24"/>
        </w:rPr>
      </w:pPr>
    </w:p>
    <w:p w:rsidR="00CE4A77" w:rsidRPr="00CE4A77" w:rsidRDefault="00272E9A" w:rsidP="0049075E">
      <w:pPr>
        <w:jc w:val="both"/>
        <w:rPr>
          <w:rFonts w:asciiTheme="majorHAnsi" w:hAnsiTheme="majorHAnsi"/>
          <w:color w:val="000000"/>
          <w:sz w:val="24"/>
          <w:szCs w:val="24"/>
          <w:u w:val="single"/>
        </w:rPr>
      </w:pPr>
      <w:r>
        <w:rPr>
          <w:rFonts w:asciiTheme="majorHAnsi" w:hAnsiTheme="majorHAnsi"/>
          <w:b/>
          <w:bCs/>
          <w:color w:val="000000"/>
          <w:sz w:val="24"/>
          <w:szCs w:val="24"/>
          <w:u w:val="single"/>
        </w:rPr>
        <w:lastRenderedPageBreak/>
        <w:t>Školská rada</w:t>
      </w:r>
    </w:p>
    <w:p w:rsidR="0049075E" w:rsidRPr="004959F0" w:rsidRDefault="0049075E" w:rsidP="004959F0">
      <w:pPr>
        <w:pStyle w:val="Bezmezer"/>
        <w:rPr>
          <w:rFonts w:asciiTheme="majorHAnsi" w:hAnsiTheme="majorHAnsi"/>
          <w:sz w:val="24"/>
          <w:szCs w:val="24"/>
        </w:rPr>
      </w:pPr>
      <w:r w:rsidRPr="004959F0">
        <w:rPr>
          <w:rFonts w:asciiTheme="majorHAnsi" w:hAnsiTheme="majorHAnsi"/>
          <w:sz w:val="24"/>
          <w:szCs w:val="24"/>
        </w:rPr>
        <w:t>Datum ustanovení: 22. 3. 2006</w:t>
      </w:r>
    </w:p>
    <w:p w:rsidR="0049075E" w:rsidRPr="004959F0" w:rsidRDefault="0049075E" w:rsidP="004959F0">
      <w:pPr>
        <w:pStyle w:val="Bezmezer"/>
        <w:rPr>
          <w:rFonts w:asciiTheme="majorHAnsi" w:hAnsiTheme="majorHAnsi"/>
          <w:sz w:val="24"/>
          <w:szCs w:val="24"/>
        </w:rPr>
      </w:pPr>
      <w:r w:rsidRPr="004959F0">
        <w:rPr>
          <w:rFonts w:asciiTheme="majorHAnsi" w:hAnsiTheme="majorHAnsi"/>
          <w:sz w:val="24"/>
          <w:szCs w:val="24"/>
        </w:rPr>
        <w:t xml:space="preserve">Seznam členů: </w:t>
      </w:r>
    </w:p>
    <w:p w:rsidR="0049075E" w:rsidRPr="004959F0" w:rsidRDefault="0049075E" w:rsidP="004959F0">
      <w:pPr>
        <w:pStyle w:val="Bezmezer"/>
        <w:rPr>
          <w:rFonts w:asciiTheme="majorHAnsi" w:hAnsiTheme="majorHAnsi"/>
          <w:sz w:val="24"/>
          <w:szCs w:val="24"/>
        </w:rPr>
      </w:pPr>
      <w:r w:rsidRPr="004959F0">
        <w:rPr>
          <w:rFonts w:asciiTheme="majorHAnsi" w:hAnsiTheme="majorHAnsi"/>
          <w:sz w:val="24"/>
          <w:szCs w:val="24"/>
        </w:rPr>
        <w:t>Předsedkyně školské rady: Mgr. Lenka Hlavsová</w:t>
      </w:r>
      <w:r w:rsidR="00C37970" w:rsidRPr="004959F0">
        <w:rPr>
          <w:rFonts w:asciiTheme="majorHAnsi" w:hAnsiTheme="majorHAnsi"/>
          <w:sz w:val="24"/>
          <w:szCs w:val="24"/>
        </w:rPr>
        <w:t xml:space="preserve"> (</w:t>
      </w:r>
      <w:hyperlink r:id="rId18" w:history="1">
        <w:r w:rsidR="00C37970" w:rsidRPr="004959F0">
          <w:rPr>
            <w:rStyle w:val="Hypertextovodkaz"/>
            <w:rFonts w:asciiTheme="majorHAnsi" w:hAnsiTheme="majorHAnsi"/>
            <w:sz w:val="24"/>
            <w:szCs w:val="24"/>
          </w:rPr>
          <w:t>HlavsovaLenka@seznam.cz</w:t>
        </w:r>
      </w:hyperlink>
      <w:r w:rsidR="00C37970" w:rsidRPr="004959F0">
        <w:rPr>
          <w:rFonts w:asciiTheme="majorHAnsi" w:hAnsiTheme="majorHAnsi"/>
          <w:sz w:val="24"/>
          <w:szCs w:val="24"/>
        </w:rPr>
        <w:t>)</w:t>
      </w:r>
    </w:p>
    <w:p w:rsidR="006455DB" w:rsidRDefault="00DF165E" w:rsidP="004959F0">
      <w:pPr>
        <w:pStyle w:val="Bezmezer"/>
        <w:rPr>
          <w:rFonts w:asciiTheme="majorHAnsi" w:hAnsiTheme="majorHAnsi"/>
          <w:sz w:val="24"/>
          <w:szCs w:val="24"/>
        </w:rPr>
      </w:pPr>
      <w:r>
        <w:rPr>
          <w:rFonts w:asciiTheme="majorHAnsi" w:hAnsiTheme="majorHAnsi"/>
          <w:sz w:val="24"/>
          <w:szCs w:val="24"/>
        </w:rPr>
        <w:t xml:space="preserve">Členové: </w:t>
      </w:r>
      <w:r w:rsidR="006455DB">
        <w:rPr>
          <w:rFonts w:asciiTheme="majorHAnsi" w:hAnsiTheme="majorHAnsi"/>
          <w:sz w:val="24"/>
          <w:szCs w:val="24"/>
        </w:rPr>
        <w:t xml:space="preserve">Aneta </w:t>
      </w:r>
      <w:r w:rsidR="002C42D9">
        <w:rPr>
          <w:rFonts w:asciiTheme="majorHAnsi" w:hAnsiTheme="majorHAnsi"/>
          <w:sz w:val="24"/>
          <w:szCs w:val="24"/>
        </w:rPr>
        <w:t xml:space="preserve">Ečeková Maršálová </w:t>
      </w:r>
    </w:p>
    <w:p w:rsidR="004C10AA" w:rsidRDefault="004C10AA" w:rsidP="004959F0">
      <w:pPr>
        <w:pStyle w:val="Bezmezer"/>
        <w:rPr>
          <w:rFonts w:asciiTheme="majorHAnsi" w:hAnsiTheme="majorHAnsi"/>
          <w:sz w:val="24"/>
          <w:szCs w:val="24"/>
        </w:rPr>
      </w:pPr>
      <w:r>
        <w:rPr>
          <w:rFonts w:asciiTheme="majorHAnsi" w:hAnsiTheme="majorHAnsi"/>
          <w:sz w:val="24"/>
          <w:szCs w:val="24"/>
        </w:rPr>
        <w:t xml:space="preserve">                 JUDr. Helena Chudomelová</w:t>
      </w:r>
    </w:p>
    <w:p w:rsidR="00294B9C" w:rsidRPr="004959F0" w:rsidRDefault="00294B9C" w:rsidP="004959F0">
      <w:pPr>
        <w:pStyle w:val="Bezmezer"/>
        <w:rPr>
          <w:rFonts w:asciiTheme="majorHAnsi" w:hAnsiTheme="majorHAnsi"/>
          <w:sz w:val="24"/>
          <w:szCs w:val="24"/>
        </w:rPr>
      </w:pPr>
      <w:r>
        <w:rPr>
          <w:rFonts w:asciiTheme="majorHAnsi" w:hAnsiTheme="majorHAnsi"/>
          <w:sz w:val="24"/>
          <w:szCs w:val="24"/>
        </w:rPr>
        <w:t xml:space="preserve">                 Mgr. Petr Kříž</w:t>
      </w:r>
    </w:p>
    <w:p w:rsidR="00C37970" w:rsidRPr="004959F0" w:rsidRDefault="00C37970" w:rsidP="004959F0">
      <w:pPr>
        <w:pStyle w:val="Bezmezer"/>
        <w:rPr>
          <w:rFonts w:asciiTheme="majorHAnsi" w:hAnsiTheme="majorHAnsi"/>
          <w:sz w:val="24"/>
          <w:szCs w:val="24"/>
        </w:rPr>
      </w:pPr>
      <w:r w:rsidRPr="004959F0">
        <w:rPr>
          <w:rFonts w:asciiTheme="majorHAnsi" w:hAnsiTheme="majorHAnsi"/>
          <w:sz w:val="24"/>
          <w:szCs w:val="24"/>
        </w:rPr>
        <w:t xml:space="preserve">                </w:t>
      </w:r>
      <w:r w:rsidR="004C10AA">
        <w:rPr>
          <w:rFonts w:asciiTheme="majorHAnsi" w:hAnsiTheme="majorHAnsi"/>
          <w:sz w:val="24"/>
          <w:szCs w:val="24"/>
        </w:rPr>
        <w:t xml:space="preserve"> </w:t>
      </w:r>
      <w:r w:rsidR="00294B9C">
        <w:rPr>
          <w:rFonts w:asciiTheme="majorHAnsi" w:hAnsiTheme="majorHAnsi"/>
          <w:sz w:val="24"/>
          <w:szCs w:val="24"/>
        </w:rPr>
        <w:t>Daniela Pelková</w:t>
      </w:r>
    </w:p>
    <w:p w:rsidR="00C37970" w:rsidRPr="004959F0" w:rsidRDefault="00C37970" w:rsidP="004959F0">
      <w:pPr>
        <w:pStyle w:val="Bezmezer"/>
        <w:rPr>
          <w:rFonts w:asciiTheme="majorHAnsi" w:hAnsiTheme="majorHAnsi"/>
          <w:sz w:val="24"/>
          <w:szCs w:val="24"/>
        </w:rPr>
      </w:pPr>
      <w:r w:rsidRPr="004959F0">
        <w:rPr>
          <w:rFonts w:asciiTheme="majorHAnsi" w:hAnsiTheme="majorHAnsi"/>
          <w:sz w:val="24"/>
          <w:szCs w:val="24"/>
        </w:rPr>
        <w:t xml:space="preserve">                </w:t>
      </w:r>
      <w:r w:rsidR="004C10AA">
        <w:rPr>
          <w:rFonts w:asciiTheme="majorHAnsi" w:hAnsiTheme="majorHAnsi"/>
          <w:sz w:val="24"/>
          <w:szCs w:val="24"/>
        </w:rPr>
        <w:t xml:space="preserve"> </w:t>
      </w:r>
      <w:r w:rsidRPr="004959F0">
        <w:rPr>
          <w:rFonts w:asciiTheme="majorHAnsi" w:hAnsiTheme="majorHAnsi"/>
          <w:sz w:val="24"/>
          <w:szCs w:val="24"/>
        </w:rPr>
        <w:t>Lenka Černá</w:t>
      </w:r>
    </w:p>
    <w:p w:rsidR="009711CD" w:rsidRDefault="00A25939" w:rsidP="0049075E">
      <w:pPr>
        <w:spacing w:after="150"/>
        <w:jc w:val="both"/>
        <w:rPr>
          <w:rFonts w:asciiTheme="majorHAnsi" w:hAnsiTheme="majorHAnsi"/>
          <w:color w:val="000000"/>
          <w:sz w:val="24"/>
          <w:szCs w:val="24"/>
        </w:rPr>
      </w:pPr>
      <w:r>
        <w:rPr>
          <w:rFonts w:asciiTheme="majorHAnsi" w:hAnsiTheme="majorHAnsi"/>
          <w:color w:val="000000"/>
          <w:sz w:val="24"/>
          <w:szCs w:val="24"/>
        </w:rPr>
        <w:t xml:space="preserve"> </w:t>
      </w:r>
    </w:p>
    <w:p w:rsidR="009711CD" w:rsidRDefault="009711CD" w:rsidP="0049075E">
      <w:pPr>
        <w:spacing w:after="150"/>
        <w:jc w:val="both"/>
        <w:rPr>
          <w:rFonts w:asciiTheme="majorHAnsi" w:hAnsiTheme="majorHAnsi"/>
          <w:color w:val="000000"/>
          <w:sz w:val="24"/>
          <w:szCs w:val="24"/>
        </w:rPr>
      </w:pPr>
    </w:p>
    <w:p w:rsidR="003A77CF" w:rsidRDefault="003A77CF" w:rsidP="0049075E">
      <w:pPr>
        <w:spacing w:after="150"/>
        <w:jc w:val="both"/>
        <w:rPr>
          <w:rFonts w:asciiTheme="majorHAnsi" w:hAnsiTheme="majorHAnsi"/>
          <w:color w:val="000000"/>
          <w:sz w:val="24"/>
          <w:szCs w:val="24"/>
        </w:rPr>
      </w:pPr>
    </w:p>
    <w:p w:rsidR="003A77CF" w:rsidRDefault="003A77CF"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1C60FA" w:rsidRDefault="001C60FA" w:rsidP="0049075E">
      <w:pPr>
        <w:spacing w:after="150"/>
        <w:jc w:val="both"/>
        <w:rPr>
          <w:rFonts w:asciiTheme="majorHAnsi" w:hAnsiTheme="majorHAnsi"/>
          <w:color w:val="000000"/>
          <w:sz w:val="24"/>
          <w:szCs w:val="24"/>
        </w:rPr>
      </w:pPr>
    </w:p>
    <w:p w:rsidR="003A77CF" w:rsidRDefault="003A77CF" w:rsidP="0049075E">
      <w:pPr>
        <w:spacing w:after="150"/>
        <w:jc w:val="both"/>
        <w:rPr>
          <w:rFonts w:asciiTheme="majorHAnsi" w:hAnsiTheme="majorHAnsi"/>
          <w:color w:val="000000"/>
          <w:sz w:val="24"/>
          <w:szCs w:val="24"/>
        </w:rPr>
      </w:pPr>
    </w:p>
    <w:p w:rsidR="003A77CF" w:rsidRDefault="003A77CF" w:rsidP="0049075E">
      <w:pPr>
        <w:spacing w:after="150"/>
        <w:jc w:val="both"/>
        <w:rPr>
          <w:rFonts w:asciiTheme="majorHAnsi" w:hAnsiTheme="majorHAnsi"/>
          <w:color w:val="000000"/>
          <w:sz w:val="24"/>
          <w:szCs w:val="24"/>
        </w:rPr>
      </w:pPr>
    </w:p>
    <w:p w:rsidR="003A77CF" w:rsidRDefault="003A77CF" w:rsidP="0049075E">
      <w:pPr>
        <w:spacing w:after="150"/>
        <w:jc w:val="both"/>
        <w:rPr>
          <w:rFonts w:asciiTheme="majorHAnsi" w:hAnsiTheme="majorHAnsi"/>
          <w:color w:val="000000"/>
          <w:sz w:val="24"/>
          <w:szCs w:val="24"/>
        </w:rPr>
      </w:pPr>
    </w:p>
    <w:p w:rsidR="00E91030" w:rsidRDefault="00E91030" w:rsidP="0049075E">
      <w:pPr>
        <w:spacing w:after="150"/>
        <w:jc w:val="both"/>
        <w:rPr>
          <w:rFonts w:asciiTheme="majorHAnsi" w:hAnsiTheme="majorHAnsi"/>
          <w:color w:val="000000"/>
          <w:sz w:val="24"/>
          <w:szCs w:val="24"/>
        </w:rPr>
      </w:pPr>
    </w:p>
    <w:p w:rsidR="005638AA" w:rsidRPr="00370E1A" w:rsidRDefault="001012A0" w:rsidP="005638AA">
      <w:pPr>
        <w:rPr>
          <w:rFonts w:ascii="Calibri" w:hAnsi="Calibri" w:cs="Calibri"/>
          <w:b/>
          <w:snapToGrid w:val="0"/>
          <w:sz w:val="28"/>
          <w:szCs w:val="28"/>
        </w:rPr>
      </w:pPr>
      <w:r w:rsidRPr="00370E1A">
        <w:rPr>
          <w:rFonts w:ascii="Calibri" w:hAnsi="Calibri" w:cs="Calibri"/>
          <w:b/>
          <w:snapToGrid w:val="0"/>
          <w:sz w:val="28"/>
          <w:szCs w:val="28"/>
        </w:rPr>
        <w:lastRenderedPageBreak/>
        <w:t>II. Pracovníci</w:t>
      </w:r>
      <w:r w:rsidR="002C42D9">
        <w:rPr>
          <w:rFonts w:ascii="Calibri" w:hAnsi="Calibri" w:cs="Calibri"/>
          <w:b/>
          <w:snapToGrid w:val="0"/>
          <w:sz w:val="28"/>
          <w:szCs w:val="28"/>
        </w:rPr>
        <w:t xml:space="preserve"> právnické osoby</w:t>
      </w:r>
    </w:p>
    <w:p w:rsidR="00370E1A" w:rsidRDefault="00370E1A" w:rsidP="005638AA">
      <w:pPr>
        <w:rPr>
          <w:rFonts w:ascii="Calibri" w:hAnsi="Calibri" w:cs="Calibri"/>
          <w:b/>
          <w:snapToGrid w:val="0"/>
          <w:sz w:val="24"/>
          <w:szCs w:val="24"/>
        </w:rPr>
      </w:pPr>
    </w:p>
    <w:p w:rsidR="005638AA" w:rsidRDefault="003760A2" w:rsidP="005638AA">
      <w:pPr>
        <w:rPr>
          <w:rFonts w:ascii="Calibri" w:hAnsi="Calibri" w:cs="Calibri"/>
          <w:b/>
          <w:snapToGrid w:val="0"/>
          <w:sz w:val="24"/>
          <w:szCs w:val="24"/>
          <w:u w:val="single"/>
        </w:rPr>
      </w:pPr>
      <w:r>
        <w:rPr>
          <w:rFonts w:ascii="Calibri" w:hAnsi="Calibri" w:cs="Calibri"/>
          <w:b/>
          <w:snapToGrid w:val="0"/>
          <w:sz w:val="24"/>
          <w:szCs w:val="24"/>
        </w:rPr>
        <w:t xml:space="preserve">1. </w:t>
      </w:r>
      <w:r w:rsidR="005638AA" w:rsidRPr="00E651DF">
        <w:rPr>
          <w:rFonts w:ascii="Calibri" w:hAnsi="Calibri" w:cs="Calibri"/>
          <w:b/>
          <w:snapToGrid w:val="0"/>
          <w:sz w:val="24"/>
          <w:szCs w:val="24"/>
          <w:u w:val="single"/>
        </w:rPr>
        <w:t>Pedagogič</w:t>
      </w:r>
      <w:r w:rsidR="005638AA">
        <w:rPr>
          <w:rFonts w:ascii="Calibri" w:hAnsi="Calibri" w:cs="Calibri"/>
          <w:b/>
          <w:snapToGrid w:val="0"/>
          <w:sz w:val="24"/>
          <w:szCs w:val="24"/>
          <w:u w:val="single"/>
        </w:rPr>
        <w:t xml:space="preserve">tí pracovníci </w:t>
      </w:r>
    </w:p>
    <w:p w:rsidR="005638AA" w:rsidRDefault="005638AA" w:rsidP="005638AA">
      <w:pPr>
        <w:rPr>
          <w:rFonts w:ascii="Calibri" w:hAnsi="Calibri" w:cs="Calibri"/>
          <w:b/>
          <w:snapToGrid w:val="0"/>
          <w:sz w:val="24"/>
          <w:szCs w:val="24"/>
          <w:u w:val="single"/>
        </w:rPr>
      </w:pPr>
    </w:p>
    <w:p w:rsidR="005638AA" w:rsidRDefault="004165D3" w:rsidP="004165D3">
      <w:pPr>
        <w:pStyle w:val="Nadpis3"/>
        <w:rPr>
          <w:rFonts w:asciiTheme="majorHAnsi" w:hAnsiTheme="majorHAnsi"/>
          <w:sz w:val="24"/>
          <w:szCs w:val="24"/>
        </w:rPr>
      </w:pPr>
      <w:r>
        <w:rPr>
          <w:rFonts w:asciiTheme="majorHAnsi" w:hAnsiTheme="majorHAnsi"/>
          <w:sz w:val="24"/>
          <w:szCs w:val="24"/>
          <w:u w:val="none"/>
        </w:rPr>
        <w:t xml:space="preserve">a) </w:t>
      </w:r>
      <w:r w:rsidR="005638AA" w:rsidRPr="004165D3">
        <w:rPr>
          <w:rFonts w:asciiTheme="majorHAnsi" w:hAnsiTheme="majorHAnsi"/>
          <w:sz w:val="24"/>
          <w:szCs w:val="24"/>
        </w:rPr>
        <w:t>počty osob</w:t>
      </w:r>
    </w:p>
    <w:p w:rsidR="004165D3" w:rsidRDefault="004165D3" w:rsidP="004165D3"/>
    <w:p w:rsidR="004165D3" w:rsidRPr="004165D3" w:rsidRDefault="004165D3" w:rsidP="004165D3"/>
    <w:tbl>
      <w:tblPr>
        <w:tblStyle w:val="Mkatabulky"/>
        <w:tblW w:w="9362" w:type="dxa"/>
        <w:jc w:val="center"/>
        <w:tblLayout w:type="fixed"/>
        <w:tblLook w:val="04A0" w:firstRow="1" w:lastRow="0" w:firstColumn="1" w:lastColumn="0" w:noHBand="0" w:noVBand="1"/>
      </w:tblPr>
      <w:tblGrid>
        <w:gridCol w:w="3123"/>
        <w:gridCol w:w="779"/>
        <w:gridCol w:w="780"/>
        <w:gridCol w:w="780"/>
        <w:gridCol w:w="780"/>
        <w:gridCol w:w="780"/>
        <w:gridCol w:w="780"/>
        <w:gridCol w:w="780"/>
        <w:gridCol w:w="780"/>
      </w:tblGrid>
      <w:tr w:rsidR="00FA4571" w:rsidTr="00FA4571">
        <w:trPr>
          <w:cantSplit/>
          <w:trHeight w:val="2863"/>
          <w:jc w:val="center"/>
        </w:trPr>
        <w:tc>
          <w:tcPr>
            <w:tcW w:w="3123" w:type="dxa"/>
            <w:textDirection w:val="btLr"/>
          </w:tcPr>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r w:rsidRPr="004165D3">
              <w:rPr>
                <w:rFonts w:asciiTheme="majorHAnsi" w:hAnsiTheme="majorHAnsi"/>
              </w:rPr>
              <w:t>škola</w:t>
            </w:r>
          </w:p>
        </w:tc>
        <w:tc>
          <w:tcPr>
            <w:tcW w:w="779" w:type="dxa"/>
            <w:textDirection w:val="btLr"/>
          </w:tcPr>
          <w:p w:rsidR="004165D3" w:rsidRPr="004165D3" w:rsidRDefault="004165D3" w:rsidP="00E805E7">
            <w:pPr>
              <w:ind w:left="113" w:right="113"/>
              <w:jc w:val="center"/>
              <w:rPr>
                <w:rFonts w:asciiTheme="majorHAnsi" w:hAnsiTheme="majorHAnsi"/>
              </w:rPr>
            </w:pPr>
            <w:r w:rsidRPr="004165D3">
              <w:rPr>
                <w:rFonts w:asciiTheme="majorHAnsi" w:hAnsiTheme="majorHAnsi"/>
              </w:rPr>
              <w:t>ředitel a zástupce ředitele</w:t>
            </w:r>
          </w:p>
          <w:p w:rsidR="004165D3" w:rsidRPr="004165D3" w:rsidRDefault="004165D3" w:rsidP="00E805E7">
            <w:pPr>
              <w:ind w:left="113" w:right="113"/>
              <w:jc w:val="center"/>
              <w:rPr>
                <w:rFonts w:asciiTheme="majorHAnsi" w:hAnsiTheme="majorHAnsi"/>
              </w:rPr>
            </w:pPr>
            <w:r w:rsidRPr="004165D3">
              <w:rPr>
                <w:rFonts w:asciiTheme="majorHAnsi" w:hAnsiTheme="majorHAnsi"/>
              </w:rPr>
              <w:t>fyzické osoby celkem</w:t>
            </w:r>
          </w:p>
        </w:tc>
        <w:tc>
          <w:tcPr>
            <w:tcW w:w="780" w:type="dxa"/>
            <w:textDirection w:val="btLr"/>
          </w:tcPr>
          <w:p w:rsidR="004165D3" w:rsidRDefault="00E805E7" w:rsidP="00E805E7">
            <w:pPr>
              <w:ind w:left="113" w:right="113"/>
              <w:jc w:val="center"/>
              <w:rPr>
                <w:rFonts w:asciiTheme="majorHAnsi" w:hAnsiTheme="majorHAnsi"/>
              </w:rPr>
            </w:pPr>
            <w:r>
              <w:rPr>
                <w:rFonts w:asciiTheme="majorHAnsi" w:hAnsiTheme="majorHAnsi"/>
              </w:rPr>
              <w:t>ředitel a zástupce ředitele</w:t>
            </w:r>
          </w:p>
          <w:p w:rsidR="00E805E7" w:rsidRPr="004165D3" w:rsidRDefault="00E805E7" w:rsidP="00E805E7">
            <w:pPr>
              <w:ind w:left="113" w:right="113"/>
              <w:jc w:val="center"/>
              <w:rPr>
                <w:rFonts w:asciiTheme="majorHAnsi" w:hAnsiTheme="majorHAnsi"/>
              </w:rPr>
            </w:pPr>
            <w:r>
              <w:rPr>
                <w:rFonts w:asciiTheme="majorHAnsi" w:hAnsiTheme="majorHAnsi"/>
              </w:rPr>
              <w:t>Přepočtení na zaměstnance</w:t>
            </w:r>
          </w:p>
        </w:tc>
        <w:tc>
          <w:tcPr>
            <w:tcW w:w="780" w:type="dxa"/>
            <w:textDirection w:val="btLr"/>
          </w:tcPr>
          <w:p w:rsidR="004165D3" w:rsidRDefault="00E805E7" w:rsidP="00E805E7">
            <w:pPr>
              <w:ind w:left="113" w:right="113"/>
              <w:jc w:val="center"/>
              <w:rPr>
                <w:rFonts w:asciiTheme="majorHAnsi" w:hAnsiTheme="majorHAnsi"/>
              </w:rPr>
            </w:pPr>
            <w:r>
              <w:rPr>
                <w:rFonts w:asciiTheme="majorHAnsi" w:hAnsiTheme="majorHAnsi"/>
              </w:rPr>
              <w:t>Interní učitelé</w:t>
            </w:r>
          </w:p>
          <w:p w:rsidR="00E805E7" w:rsidRPr="004165D3" w:rsidRDefault="00E805E7" w:rsidP="00E805E7">
            <w:pPr>
              <w:ind w:left="113" w:right="113"/>
              <w:jc w:val="center"/>
              <w:rPr>
                <w:rFonts w:asciiTheme="majorHAnsi" w:hAnsiTheme="majorHAnsi"/>
              </w:rPr>
            </w:pPr>
            <w:r>
              <w:rPr>
                <w:rFonts w:asciiTheme="majorHAnsi" w:hAnsiTheme="majorHAnsi"/>
              </w:rPr>
              <w:t>fyzické osoby celkem</w:t>
            </w:r>
          </w:p>
        </w:tc>
        <w:tc>
          <w:tcPr>
            <w:tcW w:w="780" w:type="dxa"/>
            <w:textDirection w:val="btLr"/>
          </w:tcPr>
          <w:p w:rsidR="00E805E7" w:rsidRDefault="00E805E7" w:rsidP="00E805E7">
            <w:pPr>
              <w:ind w:left="113" w:right="113"/>
              <w:jc w:val="center"/>
              <w:rPr>
                <w:rFonts w:asciiTheme="majorHAnsi" w:hAnsiTheme="majorHAnsi"/>
              </w:rPr>
            </w:pPr>
            <w:r>
              <w:rPr>
                <w:rFonts w:asciiTheme="majorHAnsi" w:hAnsiTheme="majorHAnsi"/>
              </w:rPr>
              <w:t>Interní učitelé</w:t>
            </w:r>
          </w:p>
          <w:p w:rsidR="004165D3" w:rsidRPr="004165D3" w:rsidRDefault="00E805E7" w:rsidP="00E805E7">
            <w:pPr>
              <w:ind w:left="113" w:right="113"/>
              <w:jc w:val="center"/>
              <w:rPr>
                <w:rFonts w:asciiTheme="majorHAnsi" w:hAnsiTheme="majorHAnsi"/>
              </w:rPr>
            </w:pPr>
            <w:r>
              <w:rPr>
                <w:rFonts w:asciiTheme="majorHAnsi" w:hAnsiTheme="majorHAnsi"/>
              </w:rPr>
              <w:t>přepočtení na plně zaměstnané</w:t>
            </w:r>
          </w:p>
        </w:tc>
        <w:tc>
          <w:tcPr>
            <w:tcW w:w="780" w:type="dxa"/>
            <w:textDirection w:val="btLr"/>
          </w:tcPr>
          <w:p w:rsidR="004165D3" w:rsidRDefault="00E805E7" w:rsidP="00E805E7">
            <w:pPr>
              <w:ind w:left="113" w:right="113"/>
              <w:jc w:val="center"/>
              <w:rPr>
                <w:rFonts w:asciiTheme="majorHAnsi" w:hAnsiTheme="majorHAnsi"/>
              </w:rPr>
            </w:pPr>
            <w:r>
              <w:rPr>
                <w:rFonts w:asciiTheme="majorHAnsi" w:hAnsiTheme="majorHAnsi"/>
              </w:rPr>
              <w:t>externí učitelé</w:t>
            </w:r>
          </w:p>
          <w:p w:rsidR="00E805E7" w:rsidRPr="004165D3" w:rsidRDefault="00E805E7" w:rsidP="00E805E7">
            <w:pPr>
              <w:ind w:left="113" w:right="113"/>
              <w:jc w:val="center"/>
              <w:rPr>
                <w:rFonts w:asciiTheme="majorHAnsi" w:hAnsiTheme="majorHAnsi"/>
              </w:rPr>
            </w:pPr>
            <w:r>
              <w:rPr>
                <w:rFonts w:asciiTheme="majorHAnsi" w:hAnsiTheme="majorHAnsi"/>
              </w:rPr>
              <w:t>fyzické osoby celkem</w:t>
            </w:r>
          </w:p>
        </w:tc>
        <w:tc>
          <w:tcPr>
            <w:tcW w:w="780" w:type="dxa"/>
            <w:textDirection w:val="btLr"/>
          </w:tcPr>
          <w:p w:rsidR="00E805E7" w:rsidRDefault="00E805E7" w:rsidP="00E805E7">
            <w:pPr>
              <w:ind w:left="113" w:right="113"/>
              <w:jc w:val="center"/>
              <w:rPr>
                <w:rFonts w:asciiTheme="majorHAnsi" w:hAnsiTheme="majorHAnsi"/>
              </w:rPr>
            </w:pPr>
            <w:r>
              <w:rPr>
                <w:rFonts w:asciiTheme="majorHAnsi" w:hAnsiTheme="majorHAnsi"/>
              </w:rPr>
              <w:t>externí učitelé</w:t>
            </w:r>
          </w:p>
          <w:p w:rsidR="004165D3" w:rsidRPr="004165D3" w:rsidRDefault="00E805E7" w:rsidP="00E805E7">
            <w:pPr>
              <w:ind w:left="113" w:right="113"/>
              <w:jc w:val="center"/>
              <w:rPr>
                <w:rFonts w:asciiTheme="majorHAnsi" w:hAnsiTheme="majorHAnsi"/>
              </w:rPr>
            </w:pPr>
            <w:r>
              <w:rPr>
                <w:rFonts w:asciiTheme="majorHAnsi" w:hAnsiTheme="majorHAnsi"/>
              </w:rPr>
              <w:t>přepočtení na plně zaměstnané</w:t>
            </w:r>
          </w:p>
        </w:tc>
        <w:tc>
          <w:tcPr>
            <w:tcW w:w="780" w:type="dxa"/>
            <w:textDirection w:val="btLr"/>
          </w:tcPr>
          <w:p w:rsidR="004165D3" w:rsidRDefault="00E805E7" w:rsidP="00FA4571">
            <w:pPr>
              <w:ind w:left="113" w:right="113"/>
              <w:jc w:val="center"/>
              <w:rPr>
                <w:rFonts w:asciiTheme="majorHAnsi" w:hAnsiTheme="majorHAnsi"/>
              </w:rPr>
            </w:pPr>
            <w:r>
              <w:rPr>
                <w:rFonts w:asciiTheme="majorHAnsi" w:hAnsiTheme="majorHAnsi"/>
              </w:rPr>
              <w:t>pedagogičtí pracovníci</w:t>
            </w:r>
          </w:p>
          <w:p w:rsidR="00E805E7" w:rsidRPr="004165D3" w:rsidRDefault="00FA4571" w:rsidP="00E805E7">
            <w:pPr>
              <w:ind w:left="113" w:right="113"/>
              <w:jc w:val="center"/>
              <w:rPr>
                <w:rFonts w:asciiTheme="majorHAnsi" w:hAnsiTheme="majorHAnsi"/>
              </w:rPr>
            </w:pPr>
            <w:r>
              <w:rPr>
                <w:rFonts w:asciiTheme="majorHAnsi" w:hAnsiTheme="majorHAnsi"/>
              </w:rPr>
              <w:t>f</w:t>
            </w:r>
            <w:r w:rsidR="00E805E7">
              <w:rPr>
                <w:rFonts w:asciiTheme="majorHAnsi" w:hAnsiTheme="majorHAnsi"/>
              </w:rPr>
              <w:t>yzické osoby celkem</w:t>
            </w:r>
          </w:p>
        </w:tc>
        <w:tc>
          <w:tcPr>
            <w:tcW w:w="780" w:type="dxa"/>
            <w:textDirection w:val="btLr"/>
          </w:tcPr>
          <w:p w:rsidR="00FA4571" w:rsidRDefault="00FA4571" w:rsidP="00FA4571">
            <w:pPr>
              <w:ind w:left="113" w:right="113"/>
              <w:jc w:val="center"/>
              <w:rPr>
                <w:rFonts w:asciiTheme="majorHAnsi" w:hAnsiTheme="majorHAnsi"/>
              </w:rPr>
            </w:pPr>
            <w:r>
              <w:rPr>
                <w:rFonts w:asciiTheme="majorHAnsi" w:hAnsiTheme="majorHAnsi"/>
              </w:rPr>
              <w:t>pedagogičtí pracovníci</w:t>
            </w:r>
          </w:p>
          <w:p w:rsidR="004165D3" w:rsidRPr="004165D3" w:rsidRDefault="00FA4571" w:rsidP="00E805E7">
            <w:pPr>
              <w:ind w:left="113" w:right="113"/>
              <w:jc w:val="center"/>
              <w:rPr>
                <w:rFonts w:asciiTheme="majorHAnsi" w:hAnsiTheme="majorHAnsi"/>
              </w:rPr>
            </w:pPr>
            <w:r>
              <w:rPr>
                <w:rFonts w:asciiTheme="majorHAnsi" w:hAnsiTheme="majorHAnsi"/>
              </w:rPr>
              <w:t>přepočtení na plně zaměstnané</w:t>
            </w: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p w:rsidR="004165D3" w:rsidRPr="004165D3" w:rsidRDefault="004165D3" w:rsidP="00E805E7">
            <w:pPr>
              <w:ind w:left="113" w:right="113"/>
              <w:jc w:val="center"/>
              <w:rPr>
                <w:rFonts w:asciiTheme="majorHAnsi" w:hAnsiTheme="majorHAnsi"/>
              </w:rPr>
            </w:pPr>
          </w:p>
        </w:tc>
      </w:tr>
      <w:tr w:rsidR="003A628B" w:rsidTr="00FA4571">
        <w:trPr>
          <w:jc w:val="center"/>
        </w:trPr>
        <w:tc>
          <w:tcPr>
            <w:tcW w:w="3123" w:type="dxa"/>
          </w:tcPr>
          <w:p w:rsidR="004165D3" w:rsidRDefault="004165D3" w:rsidP="00FA4571">
            <w:pPr>
              <w:jc w:val="center"/>
              <w:rPr>
                <w:rFonts w:asciiTheme="majorHAnsi" w:hAnsiTheme="majorHAnsi"/>
                <w:sz w:val="24"/>
                <w:szCs w:val="24"/>
              </w:rPr>
            </w:pPr>
            <w:r>
              <w:rPr>
                <w:rFonts w:asciiTheme="majorHAnsi" w:hAnsiTheme="majorHAnsi"/>
                <w:sz w:val="24"/>
                <w:szCs w:val="24"/>
              </w:rPr>
              <w:t>Mateřská škola</w:t>
            </w:r>
          </w:p>
        </w:tc>
        <w:tc>
          <w:tcPr>
            <w:tcW w:w="779" w:type="dxa"/>
          </w:tcPr>
          <w:p w:rsidR="004165D3" w:rsidRDefault="00FA4571" w:rsidP="00FA4571">
            <w:pPr>
              <w:jc w:val="center"/>
              <w:rPr>
                <w:rFonts w:asciiTheme="majorHAnsi" w:hAnsiTheme="majorHAnsi"/>
                <w:sz w:val="24"/>
                <w:szCs w:val="24"/>
              </w:rPr>
            </w:pPr>
            <w:r>
              <w:rPr>
                <w:rFonts w:asciiTheme="majorHAnsi" w:hAnsiTheme="majorHAnsi"/>
                <w:sz w:val="24"/>
                <w:szCs w:val="24"/>
              </w:rPr>
              <w:t>2</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2</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10</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10</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0</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0</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10</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10</w:t>
            </w:r>
          </w:p>
        </w:tc>
      </w:tr>
      <w:tr w:rsidR="003A628B" w:rsidTr="00FA4571">
        <w:trPr>
          <w:jc w:val="center"/>
        </w:trPr>
        <w:tc>
          <w:tcPr>
            <w:tcW w:w="3123" w:type="dxa"/>
          </w:tcPr>
          <w:p w:rsidR="004165D3" w:rsidRDefault="004165D3" w:rsidP="00FA4571">
            <w:pPr>
              <w:jc w:val="center"/>
              <w:rPr>
                <w:rFonts w:asciiTheme="majorHAnsi" w:hAnsiTheme="majorHAnsi"/>
                <w:sz w:val="24"/>
                <w:szCs w:val="24"/>
              </w:rPr>
            </w:pPr>
            <w:r>
              <w:rPr>
                <w:rFonts w:asciiTheme="majorHAnsi" w:hAnsiTheme="majorHAnsi"/>
                <w:sz w:val="24"/>
                <w:szCs w:val="24"/>
              </w:rPr>
              <w:t>Základní škola</w:t>
            </w:r>
          </w:p>
        </w:tc>
        <w:tc>
          <w:tcPr>
            <w:tcW w:w="779" w:type="dxa"/>
          </w:tcPr>
          <w:p w:rsidR="004165D3" w:rsidRDefault="00FA4571" w:rsidP="00FA4571">
            <w:pPr>
              <w:jc w:val="center"/>
              <w:rPr>
                <w:rFonts w:asciiTheme="majorHAnsi" w:hAnsiTheme="majorHAnsi"/>
                <w:sz w:val="24"/>
                <w:szCs w:val="24"/>
              </w:rPr>
            </w:pPr>
            <w:r>
              <w:rPr>
                <w:rFonts w:asciiTheme="majorHAnsi" w:hAnsiTheme="majorHAnsi"/>
                <w:sz w:val="24"/>
                <w:szCs w:val="24"/>
              </w:rPr>
              <w:t>2</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2</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1</w:t>
            </w:r>
            <w:r w:rsidR="00DF7CF4">
              <w:rPr>
                <w:rFonts w:asciiTheme="majorHAnsi" w:hAnsiTheme="majorHAnsi"/>
                <w:sz w:val="24"/>
                <w:szCs w:val="24"/>
              </w:rPr>
              <w:t>2</w:t>
            </w:r>
          </w:p>
        </w:tc>
        <w:tc>
          <w:tcPr>
            <w:tcW w:w="780" w:type="dxa"/>
          </w:tcPr>
          <w:p w:rsidR="004165D3" w:rsidRDefault="00DF7CF4" w:rsidP="00FA4571">
            <w:pPr>
              <w:jc w:val="center"/>
              <w:rPr>
                <w:rFonts w:asciiTheme="majorHAnsi" w:hAnsiTheme="majorHAnsi"/>
                <w:sz w:val="24"/>
                <w:szCs w:val="24"/>
              </w:rPr>
            </w:pPr>
            <w:r>
              <w:rPr>
                <w:rFonts w:asciiTheme="majorHAnsi" w:hAnsiTheme="majorHAnsi"/>
                <w:sz w:val="24"/>
                <w:szCs w:val="24"/>
              </w:rPr>
              <w:t>11</w:t>
            </w:r>
            <w:r w:rsidR="00FA4571">
              <w:rPr>
                <w:rFonts w:asciiTheme="majorHAnsi" w:hAnsiTheme="majorHAnsi"/>
                <w:sz w:val="24"/>
                <w:szCs w:val="24"/>
              </w:rPr>
              <w:t>,6</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0</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0</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13</w:t>
            </w:r>
          </w:p>
        </w:tc>
        <w:tc>
          <w:tcPr>
            <w:tcW w:w="780" w:type="dxa"/>
          </w:tcPr>
          <w:p w:rsidR="004165D3" w:rsidRDefault="00FA4571" w:rsidP="00FA4571">
            <w:pPr>
              <w:jc w:val="center"/>
              <w:rPr>
                <w:rFonts w:asciiTheme="majorHAnsi" w:hAnsiTheme="majorHAnsi"/>
                <w:sz w:val="24"/>
                <w:szCs w:val="24"/>
              </w:rPr>
            </w:pPr>
            <w:r>
              <w:rPr>
                <w:rFonts w:asciiTheme="majorHAnsi" w:hAnsiTheme="majorHAnsi"/>
                <w:sz w:val="24"/>
                <w:szCs w:val="24"/>
              </w:rPr>
              <w:t>12,6</w:t>
            </w:r>
          </w:p>
        </w:tc>
      </w:tr>
    </w:tbl>
    <w:p w:rsidR="00F30E03" w:rsidRDefault="00F30E03" w:rsidP="005638AA">
      <w:pPr>
        <w:rPr>
          <w:rFonts w:ascii="Calibri" w:hAnsi="Calibri" w:cs="Calibri"/>
          <w:b/>
          <w:snapToGrid w:val="0"/>
          <w:sz w:val="24"/>
          <w:szCs w:val="24"/>
          <w:u w:val="single"/>
        </w:rPr>
      </w:pPr>
    </w:p>
    <w:p w:rsidR="005638AA" w:rsidRDefault="00A1618E" w:rsidP="005638AA">
      <w:pPr>
        <w:rPr>
          <w:rFonts w:ascii="Calibri" w:hAnsi="Calibri" w:cs="Calibri"/>
          <w:b/>
          <w:snapToGrid w:val="0"/>
          <w:sz w:val="24"/>
          <w:szCs w:val="24"/>
        </w:rPr>
      </w:pPr>
      <w:r>
        <w:rPr>
          <w:rFonts w:ascii="Calibri" w:hAnsi="Calibri" w:cs="Calibri"/>
          <w:b/>
          <w:snapToGrid w:val="0"/>
          <w:sz w:val="24"/>
          <w:szCs w:val="24"/>
        </w:rPr>
        <w:t>b) k</w:t>
      </w:r>
      <w:r w:rsidR="00FA4571">
        <w:rPr>
          <w:rFonts w:ascii="Calibri" w:hAnsi="Calibri" w:cs="Calibri"/>
          <w:b/>
          <w:snapToGrid w:val="0"/>
          <w:sz w:val="24"/>
          <w:szCs w:val="24"/>
        </w:rPr>
        <w:t>valifikovanost pedagogických pracovníků</w:t>
      </w:r>
      <w:r w:rsidR="005638AA">
        <w:rPr>
          <w:rFonts w:ascii="Calibri" w:hAnsi="Calibri" w:cs="Calibri"/>
          <w:b/>
          <w:snapToGrid w:val="0"/>
          <w:sz w:val="24"/>
          <w:szCs w:val="24"/>
        </w:rPr>
        <w:t xml:space="preserve"> </w:t>
      </w:r>
    </w:p>
    <w:p w:rsidR="005638AA" w:rsidRPr="00B3105F" w:rsidRDefault="005638AA" w:rsidP="005638AA">
      <w:pPr>
        <w:rPr>
          <w:rFonts w:ascii="Calibri" w:hAnsi="Calibri" w:cs="Calibri"/>
          <w:b/>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35"/>
        <w:gridCol w:w="992"/>
        <w:gridCol w:w="3432"/>
      </w:tblGrid>
      <w:tr w:rsidR="00FA4571" w:rsidRPr="00FA4571" w:rsidTr="009B7AD6">
        <w:trPr>
          <w:trHeight w:val="1147"/>
        </w:trPr>
        <w:tc>
          <w:tcPr>
            <w:tcW w:w="1951" w:type="dxa"/>
            <w:shd w:val="clear" w:color="auto" w:fill="auto"/>
          </w:tcPr>
          <w:p w:rsidR="00FA4571" w:rsidRPr="009B7AD6" w:rsidRDefault="00FA4571" w:rsidP="00FA4571">
            <w:pPr>
              <w:jc w:val="center"/>
              <w:rPr>
                <w:rFonts w:ascii="Calibri" w:hAnsi="Calibri" w:cs="Calibri"/>
                <w:bCs/>
                <w:snapToGrid w:val="0"/>
                <w:sz w:val="24"/>
                <w:szCs w:val="24"/>
              </w:rPr>
            </w:pPr>
          </w:p>
          <w:p w:rsidR="00FA4571" w:rsidRPr="009B7AD6" w:rsidRDefault="00FA4571" w:rsidP="00FA4571">
            <w:pPr>
              <w:jc w:val="center"/>
              <w:rPr>
                <w:rFonts w:ascii="Calibri" w:hAnsi="Calibri" w:cs="Calibri"/>
                <w:bCs/>
                <w:snapToGrid w:val="0"/>
                <w:sz w:val="24"/>
                <w:szCs w:val="24"/>
              </w:rPr>
            </w:pPr>
            <w:r w:rsidRPr="009B7AD6">
              <w:rPr>
                <w:rFonts w:ascii="Calibri" w:hAnsi="Calibri" w:cs="Calibri"/>
                <w:bCs/>
                <w:snapToGrid w:val="0"/>
                <w:sz w:val="24"/>
                <w:szCs w:val="24"/>
              </w:rPr>
              <w:t>škola</w:t>
            </w:r>
          </w:p>
        </w:tc>
        <w:tc>
          <w:tcPr>
            <w:tcW w:w="3827" w:type="dxa"/>
            <w:gridSpan w:val="2"/>
            <w:shd w:val="clear" w:color="auto" w:fill="auto"/>
          </w:tcPr>
          <w:p w:rsidR="00FA4571" w:rsidRPr="009B7AD6" w:rsidRDefault="00FA4571" w:rsidP="00FA4571">
            <w:pPr>
              <w:jc w:val="center"/>
              <w:rPr>
                <w:rFonts w:ascii="Calibri" w:hAnsi="Calibri" w:cs="Calibri"/>
                <w:snapToGrid w:val="0"/>
                <w:sz w:val="24"/>
                <w:szCs w:val="24"/>
              </w:rPr>
            </w:pPr>
          </w:p>
          <w:p w:rsidR="00FA4571" w:rsidRPr="009B7AD6" w:rsidRDefault="00FA4571" w:rsidP="00FA4571">
            <w:pPr>
              <w:jc w:val="center"/>
              <w:rPr>
                <w:rFonts w:ascii="Calibri" w:hAnsi="Calibri" w:cs="Calibri"/>
                <w:snapToGrid w:val="0"/>
                <w:sz w:val="24"/>
                <w:szCs w:val="24"/>
              </w:rPr>
            </w:pPr>
            <w:r w:rsidRPr="009B7AD6">
              <w:rPr>
                <w:rFonts w:ascii="Calibri" w:hAnsi="Calibri" w:cs="Calibri"/>
                <w:snapToGrid w:val="0"/>
                <w:sz w:val="24"/>
                <w:szCs w:val="24"/>
              </w:rPr>
              <w:t>počet pedagogických pracovníků</w:t>
            </w:r>
          </w:p>
          <w:p w:rsidR="00FA4571" w:rsidRPr="009B7AD6" w:rsidRDefault="00FA4571" w:rsidP="005638AA">
            <w:pPr>
              <w:rPr>
                <w:rFonts w:ascii="Calibri" w:hAnsi="Calibri" w:cs="Calibri"/>
                <w:snapToGrid w:val="0"/>
                <w:sz w:val="24"/>
                <w:szCs w:val="24"/>
              </w:rPr>
            </w:pPr>
          </w:p>
          <w:p w:rsidR="00FA4571" w:rsidRPr="009B7AD6" w:rsidRDefault="00FA4571" w:rsidP="005638AA">
            <w:pPr>
              <w:jc w:val="center"/>
              <w:rPr>
                <w:rFonts w:ascii="Calibri" w:hAnsi="Calibri" w:cs="Calibri"/>
                <w:bCs/>
                <w:snapToGrid w:val="0"/>
                <w:sz w:val="24"/>
                <w:szCs w:val="24"/>
              </w:rPr>
            </w:pPr>
          </w:p>
        </w:tc>
        <w:tc>
          <w:tcPr>
            <w:tcW w:w="3432" w:type="dxa"/>
            <w:shd w:val="clear" w:color="auto" w:fill="auto"/>
          </w:tcPr>
          <w:p w:rsidR="00FA4571" w:rsidRPr="009B7AD6" w:rsidRDefault="00FA4571" w:rsidP="005638AA">
            <w:pPr>
              <w:jc w:val="center"/>
              <w:rPr>
                <w:rFonts w:ascii="Calibri" w:hAnsi="Calibri" w:cs="Calibri"/>
                <w:bCs/>
                <w:snapToGrid w:val="0"/>
                <w:sz w:val="24"/>
                <w:szCs w:val="24"/>
              </w:rPr>
            </w:pPr>
          </w:p>
          <w:p w:rsidR="00FA4571" w:rsidRPr="009B7AD6" w:rsidRDefault="00FA4571" w:rsidP="005638AA">
            <w:pPr>
              <w:jc w:val="center"/>
              <w:rPr>
                <w:rFonts w:ascii="Calibri" w:hAnsi="Calibri" w:cs="Calibri"/>
                <w:bCs/>
                <w:snapToGrid w:val="0"/>
                <w:sz w:val="24"/>
                <w:szCs w:val="24"/>
              </w:rPr>
            </w:pPr>
            <w:r w:rsidRPr="009B7AD6">
              <w:rPr>
                <w:rFonts w:ascii="Calibri" w:hAnsi="Calibri" w:cs="Calibri"/>
                <w:bCs/>
                <w:snapToGrid w:val="0"/>
                <w:sz w:val="24"/>
                <w:szCs w:val="24"/>
              </w:rPr>
              <w:t>celkem % z celkového počtu</w:t>
            </w:r>
          </w:p>
          <w:p w:rsidR="00FA4571" w:rsidRPr="009B7AD6" w:rsidRDefault="00FA4571" w:rsidP="005638AA">
            <w:pPr>
              <w:jc w:val="center"/>
              <w:rPr>
                <w:rFonts w:ascii="Calibri" w:hAnsi="Calibri" w:cs="Calibri"/>
                <w:bCs/>
                <w:snapToGrid w:val="0"/>
                <w:sz w:val="24"/>
                <w:szCs w:val="24"/>
              </w:rPr>
            </w:pPr>
            <w:r w:rsidRPr="009B7AD6">
              <w:rPr>
                <w:rFonts w:ascii="Calibri" w:hAnsi="Calibri" w:cs="Calibri"/>
                <w:bCs/>
                <w:snapToGrid w:val="0"/>
                <w:sz w:val="24"/>
                <w:szCs w:val="24"/>
              </w:rPr>
              <w:t>ped. pracovníků</w:t>
            </w:r>
          </w:p>
        </w:tc>
      </w:tr>
      <w:tr w:rsidR="00FA4571" w:rsidRPr="00FA4571" w:rsidTr="009B7AD6">
        <w:tc>
          <w:tcPr>
            <w:tcW w:w="1951" w:type="dxa"/>
            <w:vMerge w:val="restart"/>
            <w:shd w:val="clear" w:color="auto" w:fill="auto"/>
          </w:tcPr>
          <w:p w:rsidR="00FA4571" w:rsidRPr="009B7AD6" w:rsidRDefault="00FA4571" w:rsidP="005638AA">
            <w:pPr>
              <w:jc w:val="center"/>
              <w:rPr>
                <w:rFonts w:ascii="Calibri" w:hAnsi="Calibri" w:cs="Calibri"/>
                <w:bCs/>
                <w:snapToGrid w:val="0"/>
                <w:sz w:val="24"/>
                <w:szCs w:val="24"/>
              </w:rPr>
            </w:pPr>
            <w:r w:rsidRPr="009B7AD6">
              <w:rPr>
                <w:rFonts w:ascii="Calibri" w:hAnsi="Calibri" w:cs="Calibri"/>
                <w:bCs/>
                <w:snapToGrid w:val="0"/>
                <w:sz w:val="24"/>
                <w:szCs w:val="24"/>
              </w:rPr>
              <w:t>MŠ</w:t>
            </w:r>
          </w:p>
          <w:p w:rsidR="00FA4571" w:rsidRPr="009B7AD6" w:rsidRDefault="00FA4571" w:rsidP="005638AA">
            <w:pPr>
              <w:jc w:val="center"/>
              <w:rPr>
                <w:rFonts w:ascii="Calibri" w:hAnsi="Calibri" w:cs="Calibri"/>
                <w:bCs/>
                <w:snapToGrid w:val="0"/>
                <w:sz w:val="24"/>
                <w:szCs w:val="24"/>
              </w:rPr>
            </w:pPr>
          </w:p>
        </w:tc>
        <w:tc>
          <w:tcPr>
            <w:tcW w:w="2835" w:type="dxa"/>
            <w:shd w:val="clear" w:color="auto" w:fill="auto"/>
          </w:tcPr>
          <w:p w:rsidR="00FA4571" w:rsidRPr="009B7AD6" w:rsidRDefault="00FA4571" w:rsidP="005638AA">
            <w:pPr>
              <w:jc w:val="center"/>
              <w:rPr>
                <w:rFonts w:ascii="Calibri" w:hAnsi="Calibri" w:cs="Calibri"/>
                <w:snapToGrid w:val="0"/>
                <w:sz w:val="24"/>
                <w:szCs w:val="24"/>
              </w:rPr>
            </w:pPr>
            <w:r w:rsidRPr="009B7AD6">
              <w:rPr>
                <w:rFonts w:ascii="Calibri" w:hAnsi="Calibri" w:cs="Calibri"/>
                <w:snapToGrid w:val="0"/>
                <w:sz w:val="24"/>
                <w:szCs w:val="24"/>
              </w:rPr>
              <w:t>kvalifikovaných</w:t>
            </w:r>
          </w:p>
        </w:tc>
        <w:tc>
          <w:tcPr>
            <w:tcW w:w="992" w:type="dxa"/>
            <w:shd w:val="clear" w:color="auto" w:fill="auto"/>
          </w:tcPr>
          <w:p w:rsidR="00FA4571" w:rsidRPr="009B7AD6" w:rsidRDefault="005B328F" w:rsidP="005638AA">
            <w:pPr>
              <w:jc w:val="center"/>
              <w:rPr>
                <w:rFonts w:ascii="Calibri" w:hAnsi="Calibri" w:cs="Calibri"/>
                <w:snapToGrid w:val="0"/>
                <w:sz w:val="24"/>
                <w:szCs w:val="24"/>
              </w:rPr>
            </w:pPr>
            <w:r>
              <w:rPr>
                <w:rFonts w:ascii="Calibri" w:hAnsi="Calibri" w:cs="Calibri"/>
                <w:snapToGrid w:val="0"/>
                <w:sz w:val="24"/>
                <w:szCs w:val="24"/>
              </w:rPr>
              <w:t>10</w:t>
            </w:r>
          </w:p>
        </w:tc>
        <w:tc>
          <w:tcPr>
            <w:tcW w:w="3432" w:type="dxa"/>
            <w:shd w:val="clear" w:color="auto" w:fill="auto"/>
          </w:tcPr>
          <w:p w:rsidR="00FA4571" w:rsidRPr="009B7AD6" w:rsidRDefault="005B328F" w:rsidP="005638AA">
            <w:pPr>
              <w:jc w:val="center"/>
              <w:rPr>
                <w:rFonts w:ascii="Calibri" w:hAnsi="Calibri" w:cs="Calibri"/>
                <w:snapToGrid w:val="0"/>
                <w:sz w:val="24"/>
                <w:szCs w:val="24"/>
              </w:rPr>
            </w:pPr>
            <w:r>
              <w:rPr>
                <w:rFonts w:ascii="Calibri" w:hAnsi="Calibri" w:cs="Calibri"/>
                <w:snapToGrid w:val="0"/>
                <w:sz w:val="24"/>
                <w:szCs w:val="24"/>
              </w:rPr>
              <w:t>100</w:t>
            </w:r>
            <w:r w:rsidR="009B7AD6">
              <w:rPr>
                <w:rFonts w:ascii="Calibri" w:hAnsi="Calibri" w:cs="Calibri"/>
                <w:snapToGrid w:val="0"/>
                <w:sz w:val="24"/>
                <w:szCs w:val="24"/>
              </w:rPr>
              <w:t>%</w:t>
            </w:r>
          </w:p>
        </w:tc>
      </w:tr>
      <w:tr w:rsidR="00FA4571" w:rsidRPr="00FA4571" w:rsidTr="009B7AD6">
        <w:tc>
          <w:tcPr>
            <w:tcW w:w="1951" w:type="dxa"/>
            <w:vMerge/>
            <w:shd w:val="clear" w:color="auto" w:fill="FDE4D0"/>
          </w:tcPr>
          <w:p w:rsidR="00FA4571" w:rsidRPr="009B7AD6" w:rsidRDefault="00FA4571" w:rsidP="005638AA">
            <w:pPr>
              <w:jc w:val="center"/>
              <w:rPr>
                <w:rFonts w:ascii="Calibri" w:hAnsi="Calibri" w:cs="Calibri"/>
                <w:bCs/>
                <w:snapToGrid w:val="0"/>
                <w:sz w:val="24"/>
                <w:szCs w:val="24"/>
              </w:rPr>
            </w:pPr>
          </w:p>
        </w:tc>
        <w:tc>
          <w:tcPr>
            <w:tcW w:w="2835" w:type="dxa"/>
            <w:shd w:val="clear" w:color="auto" w:fill="FFFFFF" w:themeFill="background1"/>
          </w:tcPr>
          <w:p w:rsidR="00FA4571" w:rsidRPr="009B7AD6" w:rsidRDefault="00FA4571" w:rsidP="005638AA">
            <w:pPr>
              <w:jc w:val="center"/>
              <w:rPr>
                <w:rFonts w:ascii="Calibri" w:hAnsi="Calibri" w:cs="Calibri"/>
                <w:snapToGrid w:val="0"/>
                <w:sz w:val="24"/>
                <w:szCs w:val="24"/>
              </w:rPr>
            </w:pPr>
            <w:r w:rsidRPr="009B7AD6">
              <w:rPr>
                <w:rFonts w:ascii="Calibri" w:hAnsi="Calibri" w:cs="Calibri"/>
                <w:snapToGrid w:val="0"/>
                <w:sz w:val="24"/>
                <w:szCs w:val="24"/>
              </w:rPr>
              <w:t>nekvalifikovaných</w:t>
            </w:r>
          </w:p>
        </w:tc>
        <w:tc>
          <w:tcPr>
            <w:tcW w:w="992" w:type="dxa"/>
            <w:shd w:val="clear" w:color="auto" w:fill="FFFFFF" w:themeFill="background1"/>
          </w:tcPr>
          <w:p w:rsidR="00FA4571" w:rsidRPr="009B7AD6" w:rsidRDefault="005B328F" w:rsidP="005638AA">
            <w:pPr>
              <w:jc w:val="center"/>
              <w:rPr>
                <w:rFonts w:ascii="Calibri" w:hAnsi="Calibri" w:cs="Calibri"/>
                <w:snapToGrid w:val="0"/>
                <w:sz w:val="24"/>
                <w:szCs w:val="24"/>
              </w:rPr>
            </w:pPr>
            <w:r>
              <w:rPr>
                <w:rFonts w:ascii="Calibri" w:hAnsi="Calibri" w:cs="Calibri"/>
                <w:snapToGrid w:val="0"/>
                <w:sz w:val="24"/>
                <w:szCs w:val="24"/>
              </w:rPr>
              <w:t>0</w:t>
            </w:r>
          </w:p>
        </w:tc>
        <w:tc>
          <w:tcPr>
            <w:tcW w:w="3432" w:type="dxa"/>
            <w:shd w:val="clear" w:color="auto" w:fill="FFFFFF" w:themeFill="background1"/>
          </w:tcPr>
          <w:p w:rsidR="00FA4571" w:rsidRPr="009B7AD6" w:rsidRDefault="009B7AD6" w:rsidP="005638AA">
            <w:pPr>
              <w:jc w:val="center"/>
              <w:rPr>
                <w:rFonts w:ascii="Calibri" w:hAnsi="Calibri" w:cs="Calibri"/>
                <w:snapToGrid w:val="0"/>
                <w:sz w:val="24"/>
                <w:szCs w:val="24"/>
              </w:rPr>
            </w:pPr>
            <w:r>
              <w:rPr>
                <w:rFonts w:ascii="Calibri" w:hAnsi="Calibri" w:cs="Calibri"/>
                <w:snapToGrid w:val="0"/>
                <w:sz w:val="24"/>
                <w:szCs w:val="24"/>
              </w:rPr>
              <w:t>0%</w:t>
            </w:r>
          </w:p>
        </w:tc>
      </w:tr>
      <w:tr w:rsidR="009B7AD6" w:rsidRPr="00FA4571" w:rsidTr="009B7AD6">
        <w:tc>
          <w:tcPr>
            <w:tcW w:w="1951" w:type="dxa"/>
            <w:vMerge w:val="restart"/>
            <w:shd w:val="clear" w:color="auto" w:fill="FFFFFF" w:themeFill="background1"/>
          </w:tcPr>
          <w:p w:rsidR="009B7AD6" w:rsidRPr="009B7AD6" w:rsidRDefault="009B7AD6" w:rsidP="009B7AD6">
            <w:pPr>
              <w:jc w:val="center"/>
              <w:rPr>
                <w:rFonts w:ascii="Calibri" w:hAnsi="Calibri" w:cs="Calibri"/>
                <w:bCs/>
                <w:snapToGrid w:val="0"/>
                <w:sz w:val="24"/>
                <w:szCs w:val="24"/>
              </w:rPr>
            </w:pPr>
            <w:r w:rsidRPr="009B7AD6">
              <w:rPr>
                <w:rFonts w:asciiTheme="majorHAnsi" w:hAnsiTheme="majorHAnsi"/>
                <w:sz w:val="24"/>
                <w:szCs w:val="24"/>
              </w:rPr>
              <w:t>ZŠ</w:t>
            </w:r>
          </w:p>
        </w:tc>
        <w:tc>
          <w:tcPr>
            <w:tcW w:w="2835" w:type="dxa"/>
            <w:shd w:val="clear" w:color="auto" w:fill="FFFFFF" w:themeFill="background1"/>
          </w:tcPr>
          <w:p w:rsidR="009B7AD6" w:rsidRPr="009B7AD6" w:rsidRDefault="009B7AD6" w:rsidP="001121DE">
            <w:pPr>
              <w:jc w:val="center"/>
              <w:rPr>
                <w:rFonts w:ascii="Calibri" w:hAnsi="Calibri" w:cs="Calibri"/>
                <w:snapToGrid w:val="0"/>
                <w:sz w:val="24"/>
                <w:szCs w:val="24"/>
              </w:rPr>
            </w:pPr>
            <w:r w:rsidRPr="009B7AD6">
              <w:rPr>
                <w:rFonts w:ascii="Calibri" w:hAnsi="Calibri" w:cs="Calibri"/>
                <w:snapToGrid w:val="0"/>
                <w:sz w:val="24"/>
                <w:szCs w:val="24"/>
              </w:rPr>
              <w:t>kvalifikovaných</w:t>
            </w:r>
          </w:p>
        </w:tc>
        <w:tc>
          <w:tcPr>
            <w:tcW w:w="992" w:type="dxa"/>
            <w:shd w:val="clear" w:color="auto" w:fill="FFFFFF" w:themeFill="background1"/>
          </w:tcPr>
          <w:p w:rsidR="009B7AD6" w:rsidRPr="009B7AD6" w:rsidRDefault="009B7AD6" w:rsidP="005638AA">
            <w:pPr>
              <w:jc w:val="center"/>
              <w:rPr>
                <w:rFonts w:ascii="Calibri" w:hAnsi="Calibri" w:cs="Calibri"/>
                <w:snapToGrid w:val="0"/>
                <w:sz w:val="24"/>
                <w:szCs w:val="24"/>
              </w:rPr>
            </w:pPr>
            <w:r>
              <w:rPr>
                <w:rFonts w:ascii="Calibri" w:hAnsi="Calibri" w:cs="Calibri"/>
                <w:snapToGrid w:val="0"/>
                <w:sz w:val="24"/>
                <w:szCs w:val="24"/>
              </w:rPr>
              <w:t>1</w:t>
            </w:r>
            <w:r w:rsidR="005B328F">
              <w:rPr>
                <w:rFonts w:ascii="Calibri" w:hAnsi="Calibri" w:cs="Calibri"/>
                <w:snapToGrid w:val="0"/>
                <w:sz w:val="24"/>
                <w:szCs w:val="24"/>
              </w:rPr>
              <w:t>2</w:t>
            </w:r>
          </w:p>
        </w:tc>
        <w:tc>
          <w:tcPr>
            <w:tcW w:w="3432" w:type="dxa"/>
            <w:shd w:val="clear" w:color="auto" w:fill="FFFFFF" w:themeFill="background1"/>
          </w:tcPr>
          <w:p w:rsidR="009B7AD6" w:rsidRPr="009B7AD6" w:rsidRDefault="005B328F" w:rsidP="005638AA">
            <w:pPr>
              <w:jc w:val="center"/>
              <w:rPr>
                <w:rFonts w:ascii="Calibri" w:hAnsi="Calibri" w:cs="Calibri"/>
                <w:snapToGrid w:val="0"/>
                <w:sz w:val="24"/>
                <w:szCs w:val="24"/>
              </w:rPr>
            </w:pPr>
            <w:r>
              <w:rPr>
                <w:rFonts w:ascii="Calibri" w:hAnsi="Calibri" w:cs="Calibri"/>
                <w:snapToGrid w:val="0"/>
                <w:sz w:val="24"/>
                <w:szCs w:val="24"/>
              </w:rPr>
              <w:t>92,3 %</w:t>
            </w:r>
          </w:p>
        </w:tc>
      </w:tr>
      <w:tr w:rsidR="009B7AD6" w:rsidRPr="00FA4571" w:rsidTr="009B7AD6">
        <w:tc>
          <w:tcPr>
            <w:tcW w:w="1951" w:type="dxa"/>
            <w:vMerge/>
            <w:shd w:val="clear" w:color="auto" w:fill="FFFFFF" w:themeFill="background1"/>
          </w:tcPr>
          <w:p w:rsidR="009B7AD6" w:rsidRPr="009B7AD6" w:rsidRDefault="009B7AD6" w:rsidP="005638AA">
            <w:pPr>
              <w:jc w:val="center"/>
              <w:rPr>
                <w:rFonts w:ascii="Calibri" w:hAnsi="Calibri" w:cs="Calibri"/>
                <w:bCs/>
                <w:snapToGrid w:val="0"/>
                <w:sz w:val="24"/>
                <w:szCs w:val="24"/>
              </w:rPr>
            </w:pPr>
          </w:p>
        </w:tc>
        <w:tc>
          <w:tcPr>
            <w:tcW w:w="2835" w:type="dxa"/>
            <w:shd w:val="clear" w:color="auto" w:fill="FFFFFF" w:themeFill="background1"/>
          </w:tcPr>
          <w:p w:rsidR="009B7AD6" w:rsidRPr="009B7AD6" w:rsidRDefault="009B7AD6" w:rsidP="001121DE">
            <w:pPr>
              <w:jc w:val="center"/>
              <w:rPr>
                <w:rFonts w:ascii="Calibri" w:hAnsi="Calibri" w:cs="Calibri"/>
                <w:snapToGrid w:val="0"/>
                <w:sz w:val="24"/>
                <w:szCs w:val="24"/>
              </w:rPr>
            </w:pPr>
            <w:r w:rsidRPr="009B7AD6">
              <w:rPr>
                <w:rFonts w:ascii="Calibri" w:hAnsi="Calibri" w:cs="Calibri"/>
                <w:snapToGrid w:val="0"/>
                <w:sz w:val="24"/>
                <w:szCs w:val="24"/>
              </w:rPr>
              <w:t>nekvalifikovaných</w:t>
            </w:r>
          </w:p>
        </w:tc>
        <w:tc>
          <w:tcPr>
            <w:tcW w:w="992" w:type="dxa"/>
            <w:shd w:val="clear" w:color="auto" w:fill="FFFFFF" w:themeFill="background1"/>
          </w:tcPr>
          <w:p w:rsidR="009B7AD6" w:rsidRPr="009B7AD6" w:rsidRDefault="005B328F" w:rsidP="005638AA">
            <w:pPr>
              <w:jc w:val="center"/>
              <w:rPr>
                <w:rFonts w:ascii="Calibri" w:hAnsi="Calibri" w:cs="Calibri"/>
                <w:snapToGrid w:val="0"/>
                <w:sz w:val="24"/>
                <w:szCs w:val="24"/>
              </w:rPr>
            </w:pPr>
            <w:r>
              <w:rPr>
                <w:rFonts w:ascii="Calibri" w:hAnsi="Calibri" w:cs="Calibri"/>
                <w:snapToGrid w:val="0"/>
                <w:sz w:val="24"/>
                <w:szCs w:val="24"/>
              </w:rPr>
              <w:t>1</w:t>
            </w:r>
          </w:p>
        </w:tc>
        <w:tc>
          <w:tcPr>
            <w:tcW w:w="3432" w:type="dxa"/>
            <w:shd w:val="clear" w:color="auto" w:fill="FFFFFF" w:themeFill="background1"/>
          </w:tcPr>
          <w:p w:rsidR="009B7AD6" w:rsidRPr="009B7AD6" w:rsidRDefault="005B328F" w:rsidP="005B328F">
            <w:pPr>
              <w:jc w:val="center"/>
              <w:rPr>
                <w:rFonts w:ascii="Calibri" w:hAnsi="Calibri" w:cs="Calibri"/>
                <w:snapToGrid w:val="0"/>
                <w:sz w:val="24"/>
                <w:szCs w:val="24"/>
              </w:rPr>
            </w:pPr>
            <w:r>
              <w:rPr>
                <w:rFonts w:ascii="Calibri" w:hAnsi="Calibri" w:cs="Calibri"/>
                <w:snapToGrid w:val="0"/>
                <w:sz w:val="24"/>
                <w:szCs w:val="24"/>
              </w:rPr>
              <w:t>7,7 %</w:t>
            </w:r>
          </w:p>
        </w:tc>
      </w:tr>
    </w:tbl>
    <w:p w:rsidR="005638AA" w:rsidRDefault="005638AA" w:rsidP="005638AA">
      <w:pPr>
        <w:rPr>
          <w:rFonts w:ascii="Calibri" w:hAnsi="Calibri" w:cs="Calibri"/>
          <w:snapToGrid w:val="0"/>
          <w:sz w:val="24"/>
          <w:szCs w:val="24"/>
        </w:rPr>
      </w:pPr>
    </w:p>
    <w:p w:rsidR="007A43F7" w:rsidRDefault="007A43F7" w:rsidP="005638AA">
      <w:pPr>
        <w:rPr>
          <w:rFonts w:ascii="Calibri" w:hAnsi="Calibri" w:cs="Calibri"/>
          <w:snapToGrid w:val="0"/>
          <w:sz w:val="24"/>
          <w:szCs w:val="24"/>
        </w:rPr>
      </w:pPr>
    </w:p>
    <w:p w:rsidR="00215122" w:rsidRDefault="00215122" w:rsidP="005638AA">
      <w:pPr>
        <w:rPr>
          <w:rFonts w:ascii="Calibri" w:hAnsi="Calibri" w:cs="Calibri"/>
          <w:snapToGrid w:val="0"/>
          <w:sz w:val="24"/>
          <w:szCs w:val="24"/>
        </w:rPr>
      </w:pPr>
    </w:p>
    <w:p w:rsidR="005638AA" w:rsidRPr="00215122" w:rsidRDefault="00215122" w:rsidP="005638AA">
      <w:pPr>
        <w:rPr>
          <w:rFonts w:ascii="Calibri" w:hAnsi="Calibri" w:cs="Calibri"/>
          <w:b/>
          <w:snapToGrid w:val="0"/>
          <w:sz w:val="24"/>
          <w:szCs w:val="24"/>
        </w:rPr>
      </w:pPr>
      <w:r w:rsidRPr="00215122">
        <w:rPr>
          <w:rFonts w:ascii="Calibri" w:hAnsi="Calibri" w:cs="Calibri"/>
          <w:b/>
          <w:snapToGrid w:val="0"/>
          <w:sz w:val="24"/>
          <w:szCs w:val="24"/>
        </w:rPr>
        <w:t>c) v</w:t>
      </w:r>
      <w:r w:rsidR="005638AA" w:rsidRPr="00215122">
        <w:rPr>
          <w:rFonts w:ascii="Calibri" w:hAnsi="Calibri" w:cs="Calibri"/>
          <w:b/>
          <w:snapToGrid w:val="0"/>
          <w:sz w:val="24"/>
          <w:szCs w:val="24"/>
        </w:rPr>
        <w:t>ěková struktura</w:t>
      </w:r>
    </w:p>
    <w:p w:rsidR="005638AA" w:rsidRPr="00E651DF" w:rsidRDefault="005638AA" w:rsidP="005638AA">
      <w:pPr>
        <w:rPr>
          <w:rFonts w:ascii="Calibri" w:hAnsi="Calibri" w:cs="Calibri"/>
          <w:b/>
          <w:snapToGrid w:val="0"/>
          <w:sz w:val="24"/>
          <w:szCs w:val="24"/>
          <w:u w:val="single"/>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6"/>
        <w:gridCol w:w="1134"/>
        <w:gridCol w:w="1134"/>
        <w:gridCol w:w="1134"/>
        <w:gridCol w:w="1417"/>
        <w:gridCol w:w="1276"/>
        <w:gridCol w:w="1061"/>
      </w:tblGrid>
      <w:tr w:rsidR="005638AA" w:rsidRPr="00E651DF" w:rsidTr="00733D63">
        <w:trPr>
          <w:jc w:val="center"/>
        </w:trPr>
        <w:tc>
          <w:tcPr>
            <w:tcW w:w="2056" w:type="dxa"/>
            <w:vMerge w:val="restart"/>
            <w:shd w:val="clear" w:color="auto" w:fill="FFFFFF" w:themeFill="background1"/>
          </w:tcPr>
          <w:p w:rsidR="005638AA" w:rsidRPr="00733D63" w:rsidRDefault="005638AA" w:rsidP="005638AA">
            <w:pPr>
              <w:jc w:val="center"/>
              <w:rPr>
                <w:rFonts w:ascii="Calibri" w:hAnsi="Calibri" w:cs="Calibri"/>
                <w:snapToGrid w:val="0"/>
                <w:sz w:val="24"/>
                <w:szCs w:val="24"/>
              </w:rPr>
            </w:pPr>
          </w:p>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Počet celkem</w:t>
            </w:r>
          </w:p>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ve fyz. osobách</w:t>
            </w:r>
          </w:p>
          <w:p w:rsidR="005638AA" w:rsidRPr="00733D63" w:rsidRDefault="0006764B" w:rsidP="005638AA">
            <w:pPr>
              <w:jc w:val="center"/>
              <w:rPr>
                <w:rFonts w:ascii="Calibri" w:hAnsi="Calibri" w:cs="Calibri"/>
                <w:snapToGrid w:val="0"/>
                <w:sz w:val="24"/>
                <w:szCs w:val="24"/>
              </w:rPr>
            </w:pPr>
            <w:r>
              <w:rPr>
                <w:rFonts w:ascii="Calibri" w:hAnsi="Calibri" w:cs="Calibri"/>
                <w:snapToGrid w:val="0"/>
                <w:sz w:val="24"/>
                <w:szCs w:val="24"/>
              </w:rPr>
              <w:t>K 31. 12. 2016</w:t>
            </w:r>
          </w:p>
          <w:p w:rsidR="005638AA" w:rsidRPr="00733D63" w:rsidRDefault="005638AA" w:rsidP="005638AA">
            <w:pPr>
              <w:jc w:val="center"/>
              <w:rPr>
                <w:rFonts w:ascii="Calibri" w:hAnsi="Calibri" w:cs="Calibri"/>
                <w:snapToGrid w:val="0"/>
                <w:sz w:val="24"/>
                <w:szCs w:val="24"/>
              </w:rPr>
            </w:pPr>
          </w:p>
        </w:tc>
        <w:tc>
          <w:tcPr>
            <w:tcW w:w="7156" w:type="dxa"/>
            <w:gridSpan w:val="6"/>
            <w:shd w:val="clear" w:color="auto" w:fill="FFFFFF" w:themeFill="background1"/>
          </w:tcPr>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V tom podle věkových kategorií</w:t>
            </w:r>
          </w:p>
        </w:tc>
      </w:tr>
      <w:tr w:rsidR="005638AA" w:rsidRPr="00E651DF" w:rsidTr="00733D63">
        <w:trPr>
          <w:jc w:val="center"/>
        </w:trPr>
        <w:tc>
          <w:tcPr>
            <w:tcW w:w="2056" w:type="dxa"/>
            <w:vMerge/>
            <w:shd w:val="clear" w:color="auto" w:fill="FFFFFF" w:themeFill="background1"/>
          </w:tcPr>
          <w:p w:rsidR="005638AA" w:rsidRPr="00733D63" w:rsidRDefault="005638AA" w:rsidP="005638AA">
            <w:pPr>
              <w:jc w:val="center"/>
              <w:rPr>
                <w:rFonts w:ascii="Calibri" w:hAnsi="Calibri" w:cs="Calibri"/>
                <w:snapToGrid w:val="0"/>
                <w:sz w:val="24"/>
                <w:szCs w:val="24"/>
              </w:rPr>
            </w:pPr>
          </w:p>
        </w:tc>
        <w:tc>
          <w:tcPr>
            <w:tcW w:w="1134" w:type="dxa"/>
            <w:shd w:val="clear" w:color="auto" w:fill="FFFFFF" w:themeFill="background1"/>
          </w:tcPr>
          <w:p w:rsidR="005638AA" w:rsidRPr="00733D63" w:rsidRDefault="005638AA" w:rsidP="005638AA">
            <w:pPr>
              <w:jc w:val="center"/>
              <w:rPr>
                <w:rFonts w:ascii="Calibri" w:hAnsi="Calibri" w:cs="Calibri"/>
                <w:snapToGrid w:val="0"/>
                <w:sz w:val="24"/>
                <w:szCs w:val="24"/>
              </w:rPr>
            </w:pPr>
          </w:p>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do 20 let</w:t>
            </w:r>
          </w:p>
        </w:tc>
        <w:tc>
          <w:tcPr>
            <w:tcW w:w="1134" w:type="dxa"/>
            <w:shd w:val="clear" w:color="auto" w:fill="FFFFFF" w:themeFill="background1"/>
          </w:tcPr>
          <w:p w:rsidR="005638AA" w:rsidRPr="00733D63" w:rsidRDefault="005638AA" w:rsidP="005638AA">
            <w:pPr>
              <w:jc w:val="center"/>
              <w:rPr>
                <w:rFonts w:ascii="Calibri" w:hAnsi="Calibri" w:cs="Calibri"/>
                <w:snapToGrid w:val="0"/>
                <w:sz w:val="24"/>
                <w:szCs w:val="24"/>
              </w:rPr>
            </w:pPr>
          </w:p>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21 - 30 let</w:t>
            </w:r>
          </w:p>
        </w:tc>
        <w:tc>
          <w:tcPr>
            <w:tcW w:w="1134" w:type="dxa"/>
            <w:shd w:val="clear" w:color="auto" w:fill="FFFFFF" w:themeFill="background1"/>
          </w:tcPr>
          <w:p w:rsidR="005638AA" w:rsidRPr="00733D63" w:rsidRDefault="005638AA" w:rsidP="005638AA">
            <w:pPr>
              <w:jc w:val="center"/>
              <w:rPr>
                <w:rFonts w:ascii="Calibri" w:hAnsi="Calibri" w:cs="Calibri"/>
                <w:snapToGrid w:val="0"/>
                <w:sz w:val="24"/>
                <w:szCs w:val="24"/>
              </w:rPr>
            </w:pPr>
          </w:p>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31 - 40 let</w:t>
            </w:r>
          </w:p>
        </w:tc>
        <w:tc>
          <w:tcPr>
            <w:tcW w:w="1417" w:type="dxa"/>
            <w:shd w:val="clear" w:color="auto" w:fill="FFFFFF" w:themeFill="background1"/>
          </w:tcPr>
          <w:p w:rsidR="005638AA" w:rsidRPr="00733D63" w:rsidRDefault="005638AA" w:rsidP="005638AA">
            <w:pPr>
              <w:jc w:val="center"/>
              <w:rPr>
                <w:rFonts w:ascii="Calibri" w:hAnsi="Calibri" w:cs="Calibri"/>
                <w:snapToGrid w:val="0"/>
                <w:sz w:val="24"/>
                <w:szCs w:val="24"/>
              </w:rPr>
            </w:pPr>
          </w:p>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41 - 50 let</w:t>
            </w:r>
          </w:p>
        </w:tc>
        <w:tc>
          <w:tcPr>
            <w:tcW w:w="1276" w:type="dxa"/>
            <w:shd w:val="clear" w:color="auto" w:fill="FFFFFF" w:themeFill="background1"/>
          </w:tcPr>
          <w:p w:rsidR="005638AA" w:rsidRPr="00733D63" w:rsidRDefault="005638AA" w:rsidP="005638AA">
            <w:pPr>
              <w:jc w:val="center"/>
              <w:rPr>
                <w:rFonts w:ascii="Calibri" w:hAnsi="Calibri" w:cs="Calibri"/>
                <w:snapToGrid w:val="0"/>
                <w:sz w:val="24"/>
                <w:szCs w:val="24"/>
              </w:rPr>
            </w:pPr>
          </w:p>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51 - 60 let</w:t>
            </w:r>
          </w:p>
        </w:tc>
        <w:tc>
          <w:tcPr>
            <w:tcW w:w="1061" w:type="dxa"/>
            <w:shd w:val="clear" w:color="auto" w:fill="FFFFFF" w:themeFill="background1"/>
          </w:tcPr>
          <w:p w:rsidR="005638AA" w:rsidRPr="00733D63" w:rsidRDefault="005638AA" w:rsidP="005638AA">
            <w:pPr>
              <w:jc w:val="center"/>
              <w:rPr>
                <w:rFonts w:ascii="Calibri" w:hAnsi="Calibri" w:cs="Calibri"/>
                <w:snapToGrid w:val="0"/>
                <w:sz w:val="24"/>
                <w:szCs w:val="24"/>
              </w:rPr>
            </w:pPr>
          </w:p>
          <w:p w:rsidR="005638AA" w:rsidRPr="00733D63" w:rsidRDefault="005638AA" w:rsidP="005638AA">
            <w:pPr>
              <w:jc w:val="center"/>
              <w:rPr>
                <w:rFonts w:ascii="Calibri" w:hAnsi="Calibri" w:cs="Calibri"/>
                <w:snapToGrid w:val="0"/>
                <w:sz w:val="24"/>
                <w:szCs w:val="24"/>
              </w:rPr>
            </w:pPr>
            <w:r w:rsidRPr="00733D63">
              <w:rPr>
                <w:rFonts w:ascii="Calibri" w:hAnsi="Calibri" w:cs="Calibri"/>
                <w:snapToGrid w:val="0"/>
                <w:sz w:val="24"/>
                <w:szCs w:val="24"/>
              </w:rPr>
              <w:t>61 a více let</w:t>
            </w:r>
          </w:p>
        </w:tc>
      </w:tr>
      <w:tr w:rsidR="005638AA" w:rsidRPr="00E651DF" w:rsidTr="00733D63">
        <w:trPr>
          <w:jc w:val="center"/>
        </w:trPr>
        <w:tc>
          <w:tcPr>
            <w:tcW w:w="2056" w:type="dxa"/>
            <w:shd w:val="clear" w:color="auto" w:fill="FFFFFF" w:themeFill="background1"/>
          </w:tcPr>
          <w:p w:rsidR="005638AA" w:rsidRPr="00733D63" w:rsidRDefault="005638AA" w:rsidP="005638AA">
            <w:pPr>
              <w:rPr>
                <w:rFonts w:ascii="Calibri" w:hAnsi="Calibri" w:cs="Calibri"/>
                <w:snapToGrid w:val="0"/>
                <w:sz w:val="24"/>
                <w:szCs w:val="24"/>
              </w:rPr>
            </w:pPr>
            <w:r w:rsidRPr="00733D63">
              <w:rPr>
                <w:rFonts w:ascii="Calibri" w:hAnsi="Calibri" w:cs="Calibri"/>
                <w:snapToGrid w:val="0"/>
                <w:sz w:val="24"/>
                <w:szCs w:val="24"/>
              </w:rPr>
              <w:t>MŠ</w:t>
            </w:r>
          </w:p>
        </w:tc>
        <w:tc>
          <w:tcPr>
            <w:tcW w:w="1134" w:type="dxa"/>
            <w:shd w:val="clear" w:color="auto" w:fill="FFFFFF" w:themeFill="background1"/>
          </w:tcPr>
          <w:p w:rsidR="005638AA" w:rsidRPr="00733D63" w:rsidRDefault="008C3F65" w:rsidP="005638AA">
            <w:pPr>
              <w:jc w:val="center"/>
              <w:rPr>
                <w:rFonts w:ascii="Calibri" w:hAnsi="Calibri" w:cs="Calibri"/>
                <w:snapToGrid w:val="0"/>
                <w:sz w:val="24"/>
                <w:szCs w:val="24"/>
              </w:rPr>
            </w:pPr>
            <w:r>
              <w:rPr>
                <w:rFonts w:ascii="Calibri" w:hAnsi="Calibri" w:cs="Calibri"/>
                <w:snapToGrid w:val="0"/>
                <w:sz w:val="24"/>
                <w:szCs w:val="24"/>
              </w:rPr>
              <w:t>0</w:t>
            </w:r>
          </w:p>
        </w:tc>
        <w:tc>
          <w:tcPr>
            <w:tcW w:w="1134" w:type="dxa"/>
            <w:shd w:val="clear" w:color="auto" w:fill="FFFFFF" w:themeFill="background1"/>
          </w:tcPr>
          <w:p w:rsidR="005638AA" w:rsidRPr="00733D63" w:rsidRDefault="008C3F65" w:rsidP="005638AA">
            <w:pPr>
              <w:jc w:val="center"/>
              <w:rPr>
                <w:rFonts w:ascii="Calibri" w:hAnsi="Calibri" w:cs="Calibri"/>
                <w:snapToGrid w:val="0"/>
                <w:sz w:val="24"/>
                <w:szCs w:val="24"/>
              </w:rPr>
            </w:pPr>
            <w:r>
              <w:rPr>
                <w:rFonts w:ascii="Calibri" w:hAnsi="Calibri" w:cs="Calibri"/>
                <w:snapToGrid w:val="0"/>
                <w:sz w:val="24"/>
                <w:szCs w:val="24"/>
              </w:rPr>
              <w:t>0</w:t>
            </w:r>
          </w:p>
        </w:tc>
        <w:tc>
          <w:tcPr>
            <w:tcW w:w="1134" w:type="dxa"/>
            <w:shd w:val="clear" w:color="auto" w:fill="FFFFFF" w:themeFill="background1"/>
          </w:tcPr>
          <w:p w:rsidR="005638AA" w:rsidRPr="00733D63" w:rsidRDefault="008C3F65" w:rsidP="005638AA">
            <w:pPr>
              <w:jc w:val="center"/>
              <w:rPr>
                <w:rFonts w:ascii="Calibri" w:hAnsi="Calibri" w:cs="Calibri"/>
                <w:snapToGrid w:val="0"/>
                <w:sz w:val="24"/>
                <w:szCs w:val="24"/>
              </w:rPr>
            </w:pPr>
            <w:r>
              <w:rPr>
                <w:rFonts w:ascii="Calibri" w:hAnsi="Calibri" w:cs="Calibri"/>
                <w:snapToGrid w:val="0"/>
                <w:sz w:val="24"/>
                <w:szCs w:val="24"/>
              </w:rPr>
              <w:t>0</w:t>
            </w:r>
          </w:p>
        </w:tc>
        <w:tc>
          <w:tcPr>
            <w:tcW w:w="1417" w:type="dxa"/>
            <w:shd w:val="clear" w:color="auto" w:fill="FFFFFF" w:themeFill="background1"/>
          </w:tcPr>
          <w:p w:rsidR="005638AA" w:rsidRPr="00733D63" w:rsidRDefault="008C3F65" w:rsidP="005638AA">
            <w:pPr>
              <w:jc w:val="center"/>
              <w:rPr>
                <w:rFonts w:ascii="Calibri" w:hAnsi="Calibri" w:cs="Calibri"/>
                <w:snapToGrid w:val="0"/>
                <w:sz w:val="24"/>
                <w:szCs w:val="24"/>
              </w:rPr>
            </w:pPr>
            <w:r>
              <w:rPr>
                <w:rFonts w:ascii="Calibri" w:hAnsi="Calibri" w:cs="Calibri"/>
                <w:snapToGrid w:val="0"/>
                <w:sz w:val="24"/>
                <w:szCs w:val="24"/>
              </w:rPr>
              <w:t>4</w:t>
            </w:r>
          </w:p>
        </w:tc>
        <w:tc>
          <w:tcPr>
            <w:tcW w:w="1276" w:type="dxa"/>
            <w:shd w:val="clear" w:color="auto" w:fill="FFFFFF" w:themeFill="background1"/>
          </w:tcPr>
          <w:p w:rsidR="005638AA" w:rsidRPr="00733D63" w:rsidRDefault="008C3F65" w:rsidP="005638AA">
            <w:pPr>
              <w:jc w:val="center"/>
              <w:rPr>
                <w:rFonts w:ascii="Calibri" w:hAnsi="Calibri" w:cs="Calibri"/>
                <w:snapToGrid w:val="0"/>
                <w:sz w:val="24"/>
                <w:szCs w:val="24"/>
              </w:rPr>
            </w:pPr>
            <w:r>
              <w:rPr>
                <w:rFonts w:ascii="Calibri" w:hAnsi="Calibri" w:cs="Calibri"/>
                <w:snapToGrid w:val="0"/>
                <w:sz w:val="24"/>
                <w:szCs w:val="24"/>
              </w:rPr>
              <w:t>5</w:t>
            </w:r>
          </w:p>
        </w:tc>
        <w:tc>
          <w:tcPr>
            <w:tcW w:w="1061" w:type="dxa"/>
            <w:shd w:val="clear" w:color="auto" w:fill="FFFFFF" w:themeFill="background1"/>
          </w:tcPr>
          <w:p w:rsidR="005638AA" w:rsidRPr="00733D63" w:rsidRDefault="008C3F65" w:rsidP="005638AA">
            <w:pPr>
              <w:jc w:val="center"/>
              <w:rPr>
                <w:rFonts w:ascii="Calibri" w:hAnsi="Calibri" w:cs="Calibri"/>
                <w:snapToGrid w:val="0"/>
                <w:sz w:val="24"/>
                <w:szCs w:val="24"/>
              </w:rPr>
            </w:pPr>
            <w:r>
              <w:rPr>
                <w:rFonts w:ascii="Calibri" w:hAnsi="Calibri" w:cs="Calibri"/>
                <w:snapToGrid w:val="0"/>
                <w:sz w:val="24"/>
                <w:szCs w:val="24"/>
              </w:rPr>
              <w:t>1</w:t>
            </w:r>
          </w:p>
        </w:tc>
      </w:tr>
      <w:tr w:rsidR="005638AA" w:rsidRPr="00E651DF" w:rsidTr="00733D63">
        <w:trPr>
          <w:jc w:val="center"/>
        </w:trPr>
        <w:tc>
          <w:tcPr>
            <w:tcW w:w="2056" w:type="dxa"/>
            <w:shd w:val="clear" w:color="auto" w:fill="FFFFFF" w:themeFill="background1"/>
          </w:tcPr>
          <w:p w:rsidR="005638AA" w:rsidRPr="00733D63" w:rsidRDefault="005638AA" w:rsidP="005638AA">
            <w:pPr>
              <w:rPr>
                <w:rFonts w:ascii="Calibri" w:hAnsi="Calibri" w:cs="Calibri"/>
                <w:snapToGrid w:val="0"/>
                <w:sz w:val="24"/>
                <w:szCs w:val="24"/>
              </w:rPr>
            </w:pPr>
            <w:r w:rsidRPr="00733D63">
              <w:rPr>
                <w:rFonts w:ascii="Calibri" w:hAnsi="Calibri" w:cs="Calibri"/>
                <w:snapToGrid w:val="0"/>
                <w:sz w:val="24"/>
                <w:szCs w:val="24"/>
              </w:rPr>
              <w:t>ZŠ</w:t>
            </w:r>
          </w:p>
        </w:tc>
        <w:tc>
          <w:tcPr>
            <w:tcW w:w="1134" w:type="dxa"/>
            <w:shd w:val="clear" w:color="auto" w:fill="FFFFFF" w:themeFill="background1"/>
          </w:tcPr>
          <w:p w:rsidR="005638AA" w:rsidRPr="00733D63" w:rsidRDefault="008C3F65" w:rsidP="005638AA">
            <w:pPr>
              <w:jc w:val="center"/>
              <w:rPr>
                <w:rFonts w:ascii="Calibri" w:hAnsi="Calibri" w:cs="Calibri"/>
                <w:snapToGrid w:val="0"/>
                <w:sz w:val="24"/>
                <w:szCs w:val="24"/>
              </w:rPr>
            </w:pPr>
            <w:r>
              <w:rPr>
                <w:rFonts w:ascii="Calibri" w:hAnsi="Calibri" w:cs="Calibri"/>
                <w:snapToGrid w:val="0"/>
                <w:sz w:val="24"/>
                <w:szCs w:val="24"/>
              </w:rPr>
              <w:t>0</w:t>
            </w:r>
          </w:p>
        </w:tc>
        <w:tc>
          <w:tcPr>
            <w:tcW w:w="1134" w:type="dxa"/>
            <w:shd w:val="clear" w:color="auto" w:fill="FFFFFF" w:themeFill="background1"/>
          </w:tcPr>
          <w:p w:rsidR="005638AA" w:rsidRPr="00733D63" w:rsidRDefault="00272E9A" w:rsidP="005638AA">
            <w:pPr>
              <w:jc w:val="center"/>
              <w:rPr>
                <w:rFonts w:ascii="Calibri" w:hAnsi="Calibri" w:cs="Calibri"/>
                <w:snapToGrid w:val="0"/>
                <w:sz w:val="24"/>
                <w:szCs w:val="24"/>
              </w:rPr>
            </w:pPr>
            <w:r>
              <w:rPr>
                <w:rFonts w:ascii="Calibri" w:hAnsi="Calibri" w:cs="Calibri"/>
                <w:snapToGrid w:val="0"/>
                <w:sz w:val="24"/>
                <w:szCs w:val="24"/>
              </w:rPr>
              <w:t>2</w:t>
            </w:r>
          </w:p>
        </w:tc>
        <w:tc>
          <w:tcPr>
            <w:tcW w:w="1134" w:type="dxa"/>
            <w:shd w:val="clear" w:color="auto" w:fill="FFFFFF" w:themeFill="background1"/>
          </w:tcPr>
          <w:p w:rsidR="005638AA" w:rsidRPr="00733D63" w:rsidRDefault="00272E9A" w:rsidP="005638AA">
            <w:pPr>
              <w:jc w:val="center"/>
              <w:rPr>
                <w:rFonts w:ascii="Calibri" w:hAnsi="Calibri" w:cs="Calibri"/>
                <w:snapToGrid w:val="0"/>
                <w:sz w:val="24"/>
                <w:szCs w:val="24"/>
              </w:rPr>
            </w:pPr>
            <w:r>
              <w:rPr>
                <w:rFonts w:ascii="Calibri" w:hAnsi="Calibri" w:cs="Calibri"/>
                <w:snapToGrid w:val="0"/>
                <w:sz w:val="24"/>
                <w:szCs w:val="24"/>
              </w:rPr>
              <w:t>2</w:t>
            </w:r>
          </w:p>
        </w:tc>
        <w:tc>
          <w:tcPr>
            <w:tcW w:w="1417" w:type="dxa"/>
            <w:shd w:val="clear" w:color="auto" w:fill="FFFFFF" w:themeFill="background1"/>
          </w:tcPr>
          <w:p w:rsidR="005638AA" w:rsidRPr="00733D63" w:rsidRDefault="00DF165E" w:rsidP="005638AA">
            <w:pPr>
              <w:jc w:val="center"/>
              <w:rPr>
                <w:rFonts w:ascii="Calibri" w:hAnsi="Calibri" w:cs="Calibri"/>
                <w:snapToGrid w:val="0"/>
                <w:sz w:val="24"/>
                <w:szCs w:val="24"/>
              </w:rPr>
            </w:pPr>
            <w:r>
              <w:rPr>
                <w:rFonts w:ascii="Calibri" w:hAnsi="Calibri" w:cs="Calibri"/>
                <w:snapToGrid w:val="0"/>
                <w:sz w:val="24"/>
                <w:szCs w:val="24"/>
              </w:rPr>
              <w:t>3</w:t>
            </w:r>
          </w:p>
        </w:tc>
        <w:tc>
          <w:tcPr>
            <w:tcW w:w="1276" w:type="dxa"/>
            <w:shd w:val="clear" w:color="auto" w:fill="FFFFFF" w:themeFill="background1"/>
          </w:tcPr>
          <w:p w:rsidR="005638AA" w:rsidRPr="00733D63" w:rsidRDefault="002C42D9" w:rsidP="005638AA">
            <w:pPr>
              <w:jc w:val="center"/>
              <w:rPr>
                <w:rFonts w:ascii="Calibri" w:hAnsi="Calibri" w:cs="Calibri"/>
                <w:snapToGrid w:val="0"/>
                <w:sz w:val="24"/>
                <w:szCs w:val="24"/>
              </w:rPr>
            </w:pPr>
            <w:r>
              <w:rPr>
                <w:rFonts w:ascii="Calibri" w:hAnsi="Calibri" w:cs="Calibri"/>
                <w:snapToGrid w:val="0"/>
                <w:sz w:val="24"/>
                <w:szCs w:val="24"/>
              </w:rPr>
              <w:t>4</w:t>
            </w:r>
          </w:p>
        </w:tc>
        <w:tc>
          <w:tcPr>
            <w:tcW w:w="1061" w:type="dxa"/>
            <w:shd w:val="clear" w:color="auto" w:fill="FFFFFF" w:themeFill="background1"/>
          </w:tcPr>
          <w:p w:rsidR="005638AA" w:rsidRPr="00733D63" w:rsidRDefault="00272E9A" w:rsidP="005638AA">
            <w:pPr>
              <w:jc w:val="center"/>
              <w:rPr>
                <w:rFonts w:ascii="Calibri" w:hAnsi="Calibri" w:cs="Calibri"/>
                <w:snapToGrid w:val="0"/>
                <w:sz w:val="24"/>
                <w:szCs w:val="24"/>
              </w:rPr>
            </w:pPr>
            <w:r>
              <w:rPr>
                <w:rFonts w:ascii="Calibri" w:hAnsi="Calibri" w:cs="Calibri"/>
                <w:snapToGrid w:val="0"/>
                <w:sz w:val="24"/>
                <w:szCs w:val="24"/>
              </w:rPr>
              <w:t>2</w:t>
            </w:r>
          </w:p>
        </w:tc>
      </w:tr>
      <w:tr w:rsidR="005638AA" w:rsidRPr="00E651DF" w:rsidTr="00733D63">
        <w:trPr>
          <w:jc w:val="center"/>
        </w:trPr>
        <w:tc>
          <w:tcPr>
            <w:tcW w:w="2056" w:type="dxa"/>
            <w:shd w:val="clear" w:color="auto" w:fill="FFFFFF" w:themeFill="background1"/>
          </w:tcPr>
          <w:p w:rsidR="005638AA" w:rsidRPr="00733D63" w:rsidRDefault="005638AA" w:rsidP="005638AA">
            <w:pPr>
              <w:rPr>
                <w:rFonts w:ascii="Calibri" w:hAnsi="Calibri" w:cs="Calibri"/>
                <w:snapToGrid w:val="0"/>
                <w:sz w:val="24"/>
                <w:szCs w:val="24"/>
              </w:rPr>
            </w:pPr>
            <w:r w:rsidRPr="00733D63">
              <w:rPr>
                <w:rFonts w:ascii="Calibri" w:hAnsi="Calibri" w:cs="Calibri"/>
                <w:snapToGrid w:val="0"/>
                <w:sz w:val="24"/>
                <w:szCs w:val="24"/>
              </w:rPr>
              <w:t>Celkem</w:t>
            </w:r>
          </w:p>
        </w:tc>
        <w:tc>
          <w:tcPr>
            <w:tcW w:w="1134" w:type="dxa"/>
            <w:shd w:val="clear" w:color="auto" w:fill="FFFFFF" w:themeFill="background1"/>
          </w:tcPr>
          <w:p w:rsidR="005638AA" w:rsidRPr="00733D63" w:rsidRDefault="008C3F65" w:rsidP="005638AA">
            <w:pPr>
              <w:jc w:val="center"/>
              <w:rPr>
                <w:rFonts w:ascii="Calibri" w:hAnsi="Calibri" w:cs="Calibri"/>
                <w:snapToGrid w:val="0"/>
                <w:sz w:val="24"/>
                <w:szCs w:val="24"/>
              </w:rPr>
            </w:pPr>
            <w:r>
              <w:rPr>
                <w:rFonts w:ascii="Calibri" w:hAnsi="Calibri" w:cs="Calibri"/>
                <w:snapToGrid w:val="0"/>
                <w:sz w:val="24"/>
                <w:szCs w:val="24"/>
              </w:rPr>
              <w:t>0</w:t>
            </w:r>
          </w:p>
        </w:tc>
        <w:tc>
          <w:tcPr>
            <w:tcW w:w="1134" w:type="dxa"/>
            <w:shd w:val="clear" w:color="auto" w:fill="FFFFFF" w:themeFill="background1"/>
          </w:tcPr>
          <w:p w:rsidR="005638AA" w:rsidRPr="00733D63" w:rsidRDefault="00272E9A" w:rsidP="005638AA">
            <w:pPr>
              <w:jc w:val="center"/>
              <w:rPr>
                <w:rFonts w:ascii="Calibri" w:hAnsi="Calibri" w:cs="Calibri"/>
                <w:snapToGrid w:val="0"/>
                <w:sz w:val="24"/>
                <w:szCs w:val="24"/>
              </w:rPr>
            </w:pPr>
            <w:r>
              <w:rPr>
                <w:rFonts w:ascii="Calibri" w:hAnsi="Calibri" w:cs="Calibri"/>
                <w:snapToGrid w:val="0"/>
                <w:sz w:val="24"/>
                <w:szCs w:val="24"/>
              </w:rPr>
              <w:t>2</w:t>
            </w:r>
          </w:p>
        </w:tc>
        <w:tc>
          <w:tcPr>
            <w:tcW w:w="1134" w:type="dxa"/>
            <w:shd w:val="clear" w:color="auto" w:fill="FFFFFF" w:themeFill="background1"/>
          </w:tcPr>
          <w:p w:rsidR="005638AA" w:rsidRPr="00733D63" w:rsidRDefault="00272E9A" w:rsidP="005638AA">
            <w:pPr>
              <w:jc w:val="center"/>
              <w:rPr>
                <w:rFonts w:ascii="Calibri" w:hAnsi="Calibri" w:cs="Calibri"/>
                <w:snapToGrid w:val="0"/>
                <w:sz w:val="24"/>
                <w:szCs w:val="24"/>
              </w:rPr>
            </w:pPr>
            <w:r>
              <w:rPr>
                <w:rFonts w:ascii="Calibri" w:hAnsi="Calibri" w:cs="Calibri"/>
                <w:snapToGrid w:val="0"/>
                <w:sz w:val="24"/>
                <w:szCs w:val="24"/>
              </w:rPr>
              <w:t>2</w:t>
            </w:r>
          </w:p>
        </w:tc>
        <w:tc>
          <w:tcPr>
            <w:tcW w:w="1417" w:type="dxa"/>
            <w:shd w:val="clear" w:color="auto" w:fill="FFFFFF" w:themeFill="background1"/>
          </w:tcPr>
          <w:p w:rsidR="005638AA" w:rsidRPr="00733D63" w:rsidRDefault="002C42D9" w:rsidP="005638AA">
            <w:pPr>
              <w:jc w:val="center"/>
              <w:rPr>
                <w:rFonts w:ascii="Calibri" w:hAnsi="Calibri" w:cs="Calibri"/>
                <w:snapToGrid w:val="0"/>
                <w:sz w:val="24"/>
                <w:szCs w:val="24"/>
              </w:rPr>
            </w:pPr>
            <w:r>
              <w:rPr>
                <w:rFonts w:ascii="Calibri" w:hAnsi="Calibri" w:cs="Calibri"/>
                <w:snapToGrid w:val="0"/>
                <w:sz w:val="24"/>
                <w:szCs w:val="24"/>
              </w:rPr>
              <w:t>7</w:t>
            </w:r>
          </w:p>
        </w:tc>
        <w:tc>
          <w:tcPr>
            <w:tcW w:w="1276" w:type="dxa"/>
            <w:shd w:val="clear" w:color="auto" w:fill="FFFFFF" w:themeFill="background1"/>
          </w:tcPr>
          <w:p w:rsidR="005638AA" w:rsidRPr="00733D63" w:rsidRDefault="002C42D9" w:rsidP="005638AA">
            <w:pPr>
              <w:jc w:val="center"/>
              <w:rPr>
                <w:rFonts w:ascii="Calibri" w:hAnsi="Calibri" w:cs="Calibri"/>
                <w:snapToGrid w:val="0"/>
                <w:sz w:val="24"/>
                <w:szCs w:val="24"/>
              </w:rPr>
            </w:pPr>
            <w:r>
              <w:rPr>
                <w:rFonts w:ascii="Calibri" w:hAnsi="Calibri" w:cs="Calibri"/>
                <w:snapToGrid w:val="0"/>
                <w:sz w:val="24"/>
                <w:szCs w:val="24"/>
              </w:rPr>
              <w:t>9</w:t>
            </w:r>
          </w:p>
        </w:tc>
        <w:tc>
          <w:tcPr>
            <w:tcW w:w="1061" w:type="dxa"/>
            <w:shd w:val="clear" w:color="auto" w:fill="FFFFFF" w:themeFill="background1"/>
          </w:tcPr>
          <w:p w:rsidR="005638AA" w:rsidRPr="00733D63" w:rsidRDefault="00272E9A" w:rsidP="005638AA">
            <w:pPr>
              <w:jc w:val="center"/>
              <w:rPr>
                <w:rFonts w:ascii="Calibri" w:hAnsi="Calibri" w:cs="Calibri"/>
                <w:snapToGrid w:val="0"/>
                <w:sz w:val="24"/>
                <w:szCs w:val="24"/>
              </w:rPr>
            </w:pPr>
            <w:r>
              <w:rPr>
                <w:rFonts w:ascii="Calibri" w:hAnsi="Calibri" w:cs="Calibri"/>
                <w:snapToGrid w:val="0"/>
                <w:sz w:val="24"/>
                <w:szCs w:val="24"/>
              </w:rPr>
              <w:t>3</w:t>
            </w:r>
          </w:p>
        </w:tc>
      </w:tr>
    </w:tbl>
    <w:p w:rsidR="009711CD" w:rsidRDefault="009711CD" w:rsidP="00A1618E">
      <w:pPr>
        <w:rPr>
          <w:rFonts w:ascii="Calibri" w:hAnsi="Calibri" w:cs="Calibri"/>
          <w:snapToGrid w:val="0"/>
          <w:sz w:val="24"/>
          <w:szCs w:val="24"/>
        </w:rPr>
      </w:pPr>
    </w:p>
    <w:p w:rsidR="009711CD" w:rsidRDefault="009711CD" w:rsidP="00A1618E">
      <w:pPr>
        <w:rPr>
          <w:rFonts w:ascii="Calibri" w:hAnsi="Calibri" w:cs="Calibri"/>
          <w:snapToGrid w:val="0"/>
          <w:sz w:val="24"/>
          <w:szCs w:val="24"/>
        </w:rPr>
      </w:pPr>
    </w:p>
    <w:p w:rsidR="00F67D44" w:rsidRPr="00E651DF" w:rsidRDefault="00F67D44" w:rsidP="00A1618E">
      <w:pPr>
        <w:rPr>
          <w:rFonts w:ascii="Calibri" w:hAnsi="Calibri" w:cs="Calibri"/>
          <w:snapToGrid w:val="0"/>
          <w:sz w:val="24"/>
          <w:szCs w:val="24"/>
        </w:rPr>
      </w:pPr>
    </w:p>
    <w:p w:rsidR="002C42D9" w:rsidRDefault="002C42D9" w:rsidP="005638AA">
      <w:pPr>
        <w:rPr>
          <w:rFonts w:ascii="Calibri" w:hAnsi="Calibri" w:cs="Calibri"/>
          <w:b/>
          <w:sz w:val="24"/>
          <w:szCs w:val="24"/>
        </w:rPr>
      </w:pPr>
    </w:p>
    <w:p w:rsidR="005638AA" w:rsidRDefault="00215122" w:rsidP="005638AA">
      <w:pPr>
        <w:rPr>
          <w:rFonts w:ascii="Calibri" w:hAnsi="Calibri" w:cs="Calibri"/>
          <w:b/>
          <w:sz w:val="24"/>
          <w:szCs w:val="24"/>
        </w:rPr>
      </w:pPr>
      <w:r>
        <w:rPr>
          <w:rFonts w:ascii="Calibri" w:hAnsi="Calibri" w:cs="Calibri"/>
          <w:b/>
          <w:sz w:val="24"/>
          <w:szCs w:val="24"/>
        </w:rPr>
        <w:lastRenderedPageBreak/>
        <w:t>d) další vzdělávání pedagogických pracovníků</w:t>
      </w:r>
    </w:p>
    <w:p w:rsidR="00BC131E" w:rsidRDefault="00BC131E" w:rsidP="005638AA">
      <w:pPr>
        <w:rPr>
          <w:rFonts w:ascii="Calibri" w:hAnsi="Calibri" w:cs="Calibri"/>
          <w:b/>
          <w:sz w:val="24"/>
          <w:szCs w:val="24"/>
        </w:rPr>
      </w:pPr>
    </w:p>
    <w:p w:rsidR="00BC131E" w:rsidRDefault="00DF165E" w:rsidP="005638AA">
      <w:pPr>
        <w:rPr>
          <w:rFonts w:ascii="Calibri" w:hAnsi="Calibri" w:cs="Calibri"/>
          <w:sz w:val="24"/>
          <w:szCs w:val="24"/>
        </w:rPr>
      </w:pPr>
      <w:r>
        <w:rPr>
          <w:rFonts w:ascii="Calibri" w:hAnsi="Calibri" w:cs="Calibri"/>
          <w:sz w:val="24"/>
          <w:szCs w:val="24"/>
        </w:rPr>
        <w:t>Ve školním roce 2016/ 2017</w:t>
      </w:r>
      <w:r w:rsidR="00BC131E" w:rsidRPr="00BC131E">
        <w:rPr>
          <w:rFonts w:ascii="Calibri" w:hAnsi="Calibri" w:cs="Calibri"/>
          <w:sz w:val="24"/>
          <w:szCs w:val="24"/>
        </w:rPr>
        <w:t xml:space="preserve"> se nikdo z pracovníků školy nevzdělával v doplňkovém pedagogickém studiu, ve školském managementu ani si nerozšiřoval aprobaci.</w:t>
      </w:r>
    </w:p>
    <w:p w:rsidR="005B328F" w:rsidRPr="00BC131E" w:rsidRDefault="00C24FCE" w:rsidP="005638AA">
      <w:pPr>
        <w:rPr>
          <w:rFonts w:ascii="Calibri" w:hAnsi="Calibri" w:cs="Calibri"/>
          <w:sz w:val="24"/>
          <w:szCs w:val="24"/>
        </w:rPr>
      </w:pPr>
      <w:r>
        <w:rPr>
          <w:rFonts w:ascii="Calibri" w:hAnsi="Calibri" w:cs="Calibri"/>
          <w:sz w:val="24"/>
          <w:szCs w:val="24"/>
        </w:rPr>
        <w:t>Zastupující pedagog v ZŠ studoval</w:t>
      </w:r>
      <w:r w:rsidR="00272E9A">
        <w:rPr>
          <w:rFonts w:ascii="Calibri" w:hAnsi="Calibri" w:cs="Calibri"/>
          <w:sz w:val="24"/>
          <w:szCs w:val="24"/>
        </w:rPr>
        <w:t xml:space="preserve"> na </w:t>
      </w:r>
      <w:r w:rsidR="00B2276F" w:rsidRPr="00B2276F">
        <w:rPr>
          <w:rFonts w:ascii="Calibri" w:hAnsi="Calibri" w:cs="Calibri"/>
          <w:sz w:val="24"/>
          <w:szCs w:val="24"/>
        </w:rPr>
        <w:t>P</w:t>
      </w:r>
      <w:r w:rsidR="00272E9A">
        <w:rPr>
          <w:rFonts w:ascii="Calibri" w:hAnsi="Calibri" w:cs="Calibri"/>
          <w:sz w:val="24"/>
          <w:szCs w:val="24"/>
        </w:rPr>
        <w:t>edagogické fakultě Univerzity Palackého v Olomouci bakalářský studijní program.</w:t>
      </w:r>
    </w:p>
    <w:p w:rsidR="003A628B" w:rsidRDefault="003A628B" w:rsidP="003A628B"/>
    <w:p w:rsidR="003760A2" w:rsidRDefault="003760A2" w:rsidP="003760A2">
      <w:pPr>
        <w:rPr>
          <w:rFonts w:ascii="Calibri" w:hAnsi="Calibri" w:cs="Calibri"/>
          <w:sz w:val="24"/>
          <w:szCs w:val="24"/>
        </w:rPr>
      </w:pPr>
      <w:r w:rsidRPr="00E651DF">
        <w:rPr>
          <w:rFonts w:ascii="Calibri" w:hAnsi="Calibri" w:cs="Calibri"/>
          <w:sz w:val="24"/>
          <w:szCs w:val="24"/>
        </w:rPr>
        <w:t>Další vzdělávání je chápáno jako celoživotní proces týkající se všech pedagogických pracovníků školy. Probíhá formou studia, samostudia, účastí na seminářích, kurzech, přednáškách, workshopech a podobně.</w:t>
      </w:r>
    </w:p>
    <w:p w:rsidR="003760A2" w:rsidRPr="00E651DF" w:rsidRDefault="003760A2" w:rsidP="003760A2">
      <w:pPr>
        <w:rPr>
          <w:rFonts w:ascii="Calibri" w:hAnsi="Calibri" w:cs="Calibri"/>
          <w:sz w:val="24"/>
          <w:szCs w:val="24"/>
        </w:rPr>
      </w:pPr>
      <w:r w:rsidRPr="00E651DF">
        <w:rPr>
          <w:rFonts w:ascii="Calibri" w:hAnsi="Calibri" w:cs="Calibri"/>
          <w:sz w:val="24"/>
          <w:szCs w:val="24"/>
        </w:rPr>
        <w:t>Pedagogičtí pracovníci se vzdělávají zejména v těchto oblastech:</w:t>
      </w:r>
    </w:p>
    <w:p w:rsidR="003760A2" w:rsidRPr="00E651DF" w:rsidRDefault="003760A2" w:rsidP="003760A2">
      <w:pPr>
        <w:numPr>
          <w:ilvl w:val="0"/>
          <w:numId w:val="4"/>
        </w:numPr>
        <w:rPr>
          <w:rFonts w:ascii="Calibri" w:hAnsi="Calibri" w:cs="Calibri"/>
          <w:sz w:val="24"/>
          <w:szCs w:val="24"/>
        </w:rPr>
      </w:pPr>
      <w:r w:rsidRPr="00E651DF">
        <w:rPr>
          <w:rFonts w:ascii="Calibri" w:hAnsi="Calibri" w:cs="Calibri"/>
          <w:sz w:val="24"/>
          <w:szCs w:val="24"/>
        </w:rPr>
        <w:t>speciální pedagogika (rozšiřující studium, nové směry),</w:t>
      </w:r>
    </w:p>
    <w:p w:rsidR="003760A2" w:rsidRPr="00E651DF" w:rsidRDefault="003760A2" w:rsidP="003760A2">
      <w:pPr>
        <w:numPr>
          <w:ilvl w:val="0"/>
          <w:numId w:val="4"/>
        </w:numPr>
        <w:rPr>
          <w:rFonts w:ascii="Calibri" w:hAnsi="Calibri" w:cs="Calibri"/>
          <w:sz w:val="24"/>
          <w:szCs w:val="24"/>
        </w:rPr>
      </w:pPr>
      <w:r w:rsidRPr="00E651DF">
        <w:rPr>
          <w:rFonts w:ascii="Calibri" w:hAnsi="Calibri" w:cs="Calibri"/>
          <w:sz w:val="24"/>
          <w:szCs w:val="24"/>
        </w:rPr>
        <w:t>rozšiřující studium jazyků (metodika vyučování, prezentace nakladatelství učebnic),</w:t>
      </w:r>
    </w:p>
    <w:p w:rsidR="003760A2" w:rsidRPr="00E651DF" w:rsidRDefault="003760A2" w:rsidP="003760A2">
      <w:pPr>
        <w:numPr>
          <w:ilvl w:val="0"/>
          <w:numId w:val="4"/>
        </w:numPr>
        <w:rPr>
          <w:rFonts w:ascii="Calibri" w:hAnsi="Calibri" w:cs="Calibri"/>
          <w:sz w:val="24"/>
          <w:szCs w:val="24"/>
        </w:rPr>
      </w:pPr>
      <w:r w:rsidRPr="00E651DF">
        <w:rPr>
          <w:rFonts w:ascii="Calibri" w:hAnsi="Calibri" w:cs="Calibri"/>
          <w:sz w:val="24"/>
          <w:szCs w:val="24"/>
        </w:rPr>
        <w:t>nové poznatky a trendy v jednotlivých předmětech,</w:t>
      </w:r>
    </w:p>
    <w:p w:rsidR="003760A2" w:rsidRPr="00E651DF" w:rsidRDefault="003760A2" w:rsidP="003760A2">
      <w:pPr>
        <w:numPr>
          <w:ilvl w:val="0"/>
          <w:numId w:val="4"/>
        </w:numPr>
        <w:rPr>
          <w:rFonts w:ascii="Calibri" w:hAnsi="Calibri" w:cs="Calibri"/>
          <w:sz w:val="24"/>
          <w:szCs w:val="24"/>
        </w:rPr>
      </w:pPr>
      <w:r w:rsidRPr="00E651DF">
        <w:rPr>
          <w:rFonts w:ascii="Calibri" w:hAnsi="Calibri" w:cs="Calibri"/>
          <w:sz w:val="24"/>
          <w:szCs w:val="24"/>
        </w:rPr>
        <w:t>související obory (první pomoc, poznatky z medicíny, relaxace…),</w:t>
      </w:r>
    </w:p>
    <w:p w:rsidR="003760A2" w:rsidRPr="00E651DF" w:rsidRDefault="003760A2" w:rsidP="003760A2">
      <w:pPr>
        <w:numPr>
          <w:ilvl w:val="0"/>
          <w:numId w:val="4"/>
        </w:numPr>
        <w:rPr>
          <w:rFonts w:ascii="Calibri" w:hAnsi="Calibri" w:cs="Calibri"/>
          <w:sz w:val="24"/>
          <w:szCs w:val="24"/>
        </w:rPr>
      </w:pPr>
      <w:r w:rsidRPr="00E651DF">
        <w:rPr>
          <w:rFonts w:ascii="Calibri" w:hAnsi="Calibri" w:cs="Calibri"/>
          <w:sz w:val="24"/>
          <w:szCs w:val="24"/>
        </w:rPr>
        <w:t>prevence sociálně patologických jevů,</w:t>
      </w:r>
    </w:p>
    <w:p w:rsidR="003760A2" w:rsidRPr="00E651DF" w:rsidRDefault="003760A2" w:rsidP="003760A2">
      <w:pPr>
        <w:numPr>
          <w:ilvl w:val="0"/>
          <w:numId w:val="4"/>
        </w:numPr>
        <w:rPr>
          <w:rFonts w:ascii="Calibri" w:hAnsi="Calibri" w:cs="Calibri"/>
          <w:sz w:val="24"/>
          <w:szCs w:val="24"/>
        </w:rPr>
      </w:pPr>
      <w:r w:rsidRPr="00E651DF">
        <w:rPr>
          <w:rFonts w:ascii="Calibri" w:hAnsi="Calibri" w:cs="Calibri"/>
          <w:sz w:val="24"/>
          <w:szCs w:val="24"/>
        </w:rPr>
        <w:t>psychologie a hygiena práce,</w:t>
      </w:r>
    </w:p>
    <w:p w:rsidR="003760A2" w:rsidRPr="004959F0" w:rsidRDefault="003760A2" w:rsidP="003760A2">
      <w:pPr>
        <w:numPr>
          <w:ilvl w:val="0"/>
          <w:numId w:val="4"/>
        </w:numPr>
        <w:rPr>
          <w:rFonts w:ascii="Calibri" w:hAnsi="Calibri" w:cs="Calibri"/>
          <w:sz w:val="24"/>
          <w:szCs w:val="24"/>
        </w:rPr>
      </w:pPr>
      <w:r w:rsidRPr="00E651DF">
        <w:rPr>
          <w:rFonts w:ascii="Calibri" w:hAnsi="Calibri" w:cs="Calibri"/>
          <w:sz w:val="24"/>
          <w:szCs w:val="24"/>
        </w:rPr>
        <w:t>počítačová gramotnost.</w:t>
      </w:r>
    </w:p>
    <w:p w:rsidR="003760A2" w:rsidRDefault="003760A2" w:rsidP="003760A2">
      <w:pPr>
        <w:rPr>
          <w:rFonts w:ascii="Calibri" w:hAnsi="Calibri" w:cs="Calibri"/>
          <w:sz w:val="24"/>
          <w:szCs w:val="24"/>
        </w:rPr>
      </w:pPr>
      <w:r w:rsidRPr="00E651DF">
        <w:rPr>
          <w:rFonts w:ascii="Calibri" w:hAnsi="Calibri" w:cs="Calibri"/>
          <w:sz w:val="24"/>
          <w:szCs w:val="24"/>
        </w:rPr>
        <w:t>Pedagogové školy jsou vedením školy pravidelně informováni o nabídce vzdělávacích center, mají možnost si sami vyhledávat vhodné akce. Zaměstnavatel vytváří podmínky pro další vzdělávání. Na pedagogických radách jsou zařazovány příspěvky účastníků jednotlivých vzdělávacích akcí.</w:t>
      </w:r>
      <w:r w:rsidR="00546CC1">
        <w:rPr>
          <w:rFonts w:ascii="Calibri" w:hAnsi="Calibri" w:cs="Calibri"/>
          <w:sz w:val="24"/>
          <w:szCs w:val="24"/>
        </w:rPr>
        <w:t xml:space="preserve"> </w:t>
      </w:r>
    </w:p>
    <w:p w:rsidR="00F60735" w:rsidRDefault="00F60735" w:rsidP="003760A2">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82"/>
        <w:gridCol w:w="338"/>
        <w:gridCol w:w="2466"/>
      </w:tblGrid>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12. kongres čs. pediatrů a sester, setkání učitelů při zdravotnických zařízeních - Hradec Králové</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6</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Somatopedická společnost</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Jak komunikovat s rodiči v problémových situacích</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 xml:space="preserve">Cesty spolu. Jak být koučem vlastní třídy. </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Vývojová psychologie u dětí předškolního věku. Jak rozvíjet dovednost dítěte?</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2</w:t>
            </w:r>
          </w:p>
        </w:tc>
        <w:tc>
          <w:tcPr>
            <w:tcW w:w="0" w:type="auto"/>
            <w:tcMar>
              <w:top w:w="0" w:type="dxa"/>
              <w:left w:w="108" w:type="dxa"/>
              <w:bottom w:w="0" w:type="dxa"/>
              <w:right w:w="108" w:type="dxa"/>
            </w:tcMar>
          </w:tcPr>
          <w:p w:rsidR="005F61AC" w:rsidRPr="005F61AC" w:rsidRDefault="005F61AC">
            <w:pPr>
              <w:rPr>
                <w:rFonts w:asciiTheme="majorHAnsi" w:hAnsiTheme="majorHAnsi"/>
                <w:sz w:val="24"/>
                <w:szCs w:val="24"/>
              </w:rPr>
            </w:pPr>
          </w:p>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Topografie teroru</w:t>
            </w:r>
          </w:p>
        </w:tc>
        <w:tc>
          <w:tcPr>
            <w:tcW w:w="0" w:type="auto"/>
            <w:tcMar>
              <w:top w:w="0" w:type="dxa"/>
              <w:left w:w="108" w:type="dxa"/>
              <w:bottom w:w="0" w:type="dxa"/>
              <w:right w:w="108" w:type="dxa"/>
            </w:tcMar>
            <w:hideMark/>
          </w:tcPr>
          <w:p w:rsidR="005F61AC" w:rsidRPr="005F61AC" w:rsidRDefault="005F61AC" w:rsidP="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Památník Lidice</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Rozvíjení grafomotoriky prostřednictvím rytmických cvičení</w:t>
            </w:r>
          </w:p>
        </w:tc>
        <w:tc>
          <w:tcPr>
            <w:tcW w:w="0" w:type="auto"/>
            <w:tcMar>
              <w:top w:w="0" w:type="dxa"/>
              <w:left w:w="108" w:type="dxa"/>
              <w:bottom w:w="0" w:type="dxa"/>
              <w:right w:w="108" w:type="dxa"/>
            </w:tcMar>
            <w:hideMark/>
          </w:tcPr>
          <w:p w:rsidR="005F61AC" w:rsidRPr="005F61AC" w:rsidRDefault="005F61AC" w:rsidP="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Děti od dvou let v mateřské škole</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Hyperaktivní dítě a dítě s hraničním chováním v MŠ</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2</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rPr>
                <w:rFonts w:asciiTheme="majorHAnsi" w:hAnsiTheme="majorHAnsi"/>
                <w:sz w:val="24"/>
                <w:szCs w:val="24"/>
              </w:rPr>
            </w:pPr>
            <w:r w:rsidRPr="005F61AC">
              <w:rPr>
                <w:rFonts w:asciiTheme="majorHAnsi" w:hAnsiTheme="majorHAnsi"/>
                <w:sz w:val="24"/>
                <w:szCs w:val="24"/>
              </w:rPr>
              <w:t>16. setkání národnostních menšin</w:t>
            </w:r>
          </w:p>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Konference „Děti a mládež národnostních menšin“</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rPr>
                <w:rFonts w:asciiTheme="majorHAnsi" w:hAnsiTheme="majorHAnsi"/>
                <w:sz w:val="24"/>
                <w:szCs w:val="24"/>
              </w:rPr>
            </w:pPr>
            <w:r w:rsidRPr="005F61AC">
              <w:rPr>
                <w:rFonts w:asciiTheme="majorHAnsi" w:hAnsiTheme="majorHAnsi"/>
                <w:sz w:val="24"/>
                <w:szCs w:val="24"/>
              </w:rPr>
              <w:t>HMP</w:t>
            </w:r>
          </w:p>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Dům národnostních menšin</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Islám a střet civilizací</w:t>
            </w:r>
          </w:p>
        </w:tc>
        <w:tc>
          <w:tcPr>
            <w:tcW w:w="0" w:type="auto"/>
            <w:tcMar>
              <w:top w:w="0" w:type="dxa"/>
              <w:left w:w="108" w:type="dxa"/>
              <w:bottom w:w="0" w:type="dxa"/>
              <w:right w:w="108" w:type="dxa"/>
            </w:tcMar>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lang w:eastAsia="en-US"/>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Homosexualita ve školním prostředí</w:t>
            </w:r>
          </w:p>
        </w:tc>
        <w:tc>
          <w:tcPr>
            <w:tcW w:w="0" w:type="auto"/>
            <w:tcMar>
              <w:top w:w="0" w:type="dxa"/>
              <w:left w:w="108" w:type="dxa"/>
              <w:bottom w:w="0" w:type="dxa"/>
              <w:right w:w="108" w:type="dxa"/>
            </w:tcMar>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lang w:eastAsia="en-US"/>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Hra a její užití ve vzdělávání</w:t>
            </w:r>
          </w:p>
        </w:tc>
        <w:tc>
          <w:tcPr>
            <w:tcW w:w="0" w:type="auto"/>
            <w:tcMar>
              <w:top w:w="0" w:type="dxa"/>
              <w:left w:w="108" w:type="dxa"/>
              <w:bottom w:w="0" w:type="dxa"/>
              <w:right w:w="108" w:type="dxa"/>
            </w:tcMar>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lang w:eastAsia="en-US"/>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Seminář a valná hromada členů Somatopedické společnosti</w:t>
            </w:r>
          </w:p>
        </w:tc>
        <w:tc>
          <w:tcPr>
            <w:tcW w:w="0" w:type="auto"/>
            <w:tcMar>
              <w:top w:w="0" w:type="dxa"/>
              <w:left w:w="108" w:type="dxa"/>
              <w:bottom w:w="0" w:type="dxa"/>
              <w:right w:w="108" w:type="dxa"/>
            </w:tcMar>
            <w:hideMark/>
          </w:tcPr>
          <w:p w:rsidR="005F61AC" w:rsidRPr="005F61AC" w:rsidRDefault="001B7135">
            <w:pPr>
              <w:suppressAutoHyphens/>
              <w:autoSpaceDN w:val="0"/>
              <w:rPr>
                <w:rFonts w:asciiTheme="majorHAnsi" w:hAnsiTheme="majorHAnsi"/>
                <w:sz w:val="24"/>
                <w:szCs w:val="24"/>
                <w:lang w:eastAsia="en-US"/>
              </w:rPr>
            </w:pPr>
            <w:r>
              <w:rPr>
                <w:rFonts w:asciiTheme="majorHAnsi" w:hAnsiTheme="majorHAnsi"/>
                <w:sz w:val="24"/>
                <w:szCs w:val="24"/>
              </w:rPr>
              <w:t>4</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Somatopedická společnost</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Současné trendy v edukaci žáků s ADHD syndromem na ZŠ a SŠ</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Agentura Majestic</w:t>
            </w:r>
          </w:p>
        </w:tc>
      </w:tr>
      <w:tr w:rsidR="005F61AC" w:rsidRP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Řešení krizových situací</w:t>
            </w:r>
          </w:p>
        </w:tc>
        <w:tc>
          <w:tcPr>
            <w:tcW w:w="0" w:type="auto"/>
            <w:tcMar>
              <w:top w:w="0" w:type="dxa"/>
              <w:left w:w="108" w:type="dxa"/>
              <w:bottom w:w="0" w:type="dxa"/>
              <w:right w:w="108" w:type="dxa"/>
            </w:tcMar>
            <w:hideMark/>
          </w:tcPr>
          <w:p w:rsidR="005F61AC" w:rsidRPr="005F61AC" w:rsidRDefault="005F61AC" w:rsidP="005F61AC">
            <w:pPr>
              <w:suppressAutoHyphens/>
              <w:autoSpaceDN w:val="0"/>
              <w:rPr>
                <w:rFonts w:asciiTheme="majorHAnsi" w:hAnsiTheme="majorHAnsi"/>
                <w:sz w:val="24"/>
                <w:szCs w:val="24"/>
                <w:lang w:eastAsia="en-US"/>
              </w:rPr>
            </w:pPr>
            <w:r w:rsidRPr="005F61AC">
              <w:rPr>
                <w:rFonts w:asciiTheme="majorHAnsi" w:hAnsiTheme="majorHAnsi"/>
                <w:sz w:val="24"/>
                <w:szCs w:val="24"/>
              </w:rPr>
              <w:t>2</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MHMP</w:t>
            </w:r>
          </w:p>
        </w:tc>
      </w:tr>
      <w:tr w:rsid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Celostátní konference. Docházka dětí mladších 3 let do MŠ, problém anebo výzva?</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lang w:eastAsia="en-US"/>
              </w:rPr>
              <w:t>2</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Vzdělávání pro školy a rodiny</w:t>
            </w:r>
          </w:p>
        </w:tc>
      </w:tr>
      <w:tr w:rsidR="005F61AC" w:rsidTr="001B7135">
        <w:tc>
          <w:tcPr>
            <w:tcW w:w="0" w:type="auto"/>
            <w:tcMar>
              <w:top w:w="0" w:type="dxa"/>
              <w:left w:w="108" w:type="dxa"/>
              <w:bottom w:w="0" w:type="dxa"/>
              <w:right w:w="108" w:type="dxa"/>
            </w:tcMar>
            <w:hideMark/>
          </w:tcPr>
          <w:p w:rsidR="005F61AC" w:rsidRPr="005F61AC" w:rsidRDefault="005F61AC" w:rsidP="005F61AC">
            <w:pPr>
              <w:suppressAutoHyphens/>
              <w:autoSpaceDN w:val="0"/>
              <w:rPr>
                <w:rFonts w:asciiTheme="majorHAnsi" w:hAnsiTheme="majorHAnsi"/>
                <w:sz w:val="24"/>
                <w:szCs w:val="24"/>
                <w:lang w:eastAsia="en-US"/>
              </w:rPr>
            </w:pPr>
            <w:r w:rsidRPr="005F61AC">
              <w:rPr>
                <w:rFonts w:asciiTheme="majorHAnsi" w:hAnsiTheme="majorHAnsi"/>
                <w:sz w:val="24"/>
                <w:szCs w:val="24"/>
              </w:rPr>
              <w:t>Společné vzdělávání-inkluze v MŠ I. část</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lang w:eastAsia="en-US"/>
              </w:rPr>
              <w:t>2</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 xml:space="preserve">Emoční sebeobrana pro učitele – úvodní workshop / </w:t>
            </w:r>
            <w:r w:rsidRPr="005F61AC">
              <w:rPr>
                <w:rFonts w:asciiTheme="majorHAnsi" w:hAnsiTheme="majorHAnsi"/>
                <w:sz w:val="24"/>
                <w:szCs w:val="24"/>
              </w:rPr>
              <w:lastRenderedPageBreak/>
              <w:t>akreditovaný seminář/</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lastRenderedPageBreak/>
              <w:t>2</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Emoční sebeobrana</w:t>
            </w:r>
          </w:p>
        </w:tc>
      </w:tr>
      <w:tr w:rsidR="005F61AC" w:rsidTr="001B7135">
        <w:tc>
          <w:tcPr>
            <w:tcW w:w="0" w:type="auto"/>
            <w:tcMar>
              <w:top w:w="0" w:type="dxa"/>
              <w:left w:w="108" w:type="dxa"/>
              <w:bottom w:w="0" w:type="dxa"/>
              <w:right w:w="108" w:type="dxa"/>
            </w:tcMar>
            <w:hideMark/>
          </w:tcPr>
          <w:p w:rsidR="005F61AC" w:rsidRPr="005F61AC" w:rsidRDefault="005F61AC" w:rsidP="00854CCD">
            <w:pPr>
              <w:suppressAutoHyphens/>
              <w:autoSpaceDN w:val="0"/>
              <w:rPr>
                <w:rFonts w:asciiTheme="majorHAnsi" w:hAnsiTheme="majorHAnsi"/>
                <w:sz w:val="24"/>
                <w:szCs w:val="24"/>
                <w:lang w:eastAsia="en-US"/>
              </w:rPr>
            </w:pPr>
            <w:r w:rsidRPr="005F61AC">
              <w:rPr>
                <w:rFonts w:asciiTheme="majorHAnsi" w:hAnsiTheme="majorHAnsi"/>
                <w:sz w:val="24"/>
                <w:szCs w:val="24"/>
              </w:rPr>
              <w:lastRenderedPageBreak/>
              <w:t>Společné vzdělávání- inkluze v MŠ II. část</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2</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Diagnostické dny v JÚŠ 2017</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5</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Somatopedická společnost</w:t>
            </w:r>
          </w:p>
        </w:tc>
      </w:tr>
      <w:tr w:rsidR="005F61AC" w:rsidTr="001B7135">
        <w:tc>
          <w:tcPr>
            <w:tcW w:w="0" w:type="auto"/>
            <w:tcMar>
              <w:top w:w="0" w:type="dxa"/>
              <w:left w:w="108" w:type="dxa"/>
              <w:bottom w:w="0" w:type="dxa"/>
              <w:right w:w="108" w:type="dxa"/>
            </w:tcMar>
            <w:hideMark/>
          </w:tcPr>
          <w:p w:rsidR="005F61AC" w:rsidRPr="005F61AC" w:rsidRDefault="00F60735">
            <w:pPr>
              <w:suppressAutoHyphens/>
              <w:autoSpaceDN w:val="0"/>
              <w:rPr>
                <w:rFonts w:asciiTheme="majorHAnsi" w:hAnsiTheme="majorHAnsi"/>
                <w:sz w:val="24"/>
                <w:szCs w:val="24"/>
                <w:lang w:eastAsia="en-US"/>
              </w:rPr>
            </w:pPr>
            <w:r>
              <w:rPr>
                <w:rFonts w:asciiTheme="majorHAnsi" w:hAnsiTheme="majorHAnsi"/>
                <w:sz w:val="24"/>
                <w:szCs w:val="24"/>
              </w:rPr>
              <w:t xml:space="preserve">Práce s PC/ tabletem </w:t>
            </w:r>
            <w:r w:rsidR="005F61AC" w:rsidRPr="005F61AC">
              <w:rPr>
                <w:rFonts w:asciiTheme="majorHAnsi" w:hAnsiTheme="majorHAnsi"/>
                <w:sz w:val="24"/>
                <w:szCs w:val="24"/>
              </w:rPr>
              <w:t>- kro</w:t>
            </w:r>
            <w:r>
              <w:rPr>
                <w:rFonts w:asciiTheme="majorHAnsi" w:hAnsiTheme="majorHAnsi"/>
                <w:sz w:val="24"/>
                <w:szCs w:val="24"/>
              </w:rPr>
              <w:t xml:space="preserve">k za krokem - mírně pokročilí, </w:t>
            </w:r>
            <w:r w:rsidR="005F61AC" w:rsidRPr="005F61AC">
              <w:rPr>
                <w:rFonts w:asciiTheme="majorHAnsi" w:hAnsiTheme="majorHAnsi"/>
                <w:sz w:val="24"/>
                <w:szCs w:val="24"/>
              </w:rPr>
              <w:t>WORD</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Pražské fórum primární prevence rizikového chování 2017. Téma: Bezpečné klima v pražských školách.</w:t>
            </w:r>
          </w:p>
        </w:tc>
        <w:tc>
          <w:tcPr>
            <w:tcW w:w="0" w:type="auto"/>
            <w:tcMar>
              <w:top w:w="0" w:type="dxa"/>
              <w:left w:w="108" w:type="dxa"/>
              <w:bottom w:w="0" w:type="dxa"/>
              <w:right w:w="108" w:type="dxa"/>
            </w:tcMar>
          </w:tcPr>
          <w:p w:rsidR="005F61AC" w:rsidRPr="005F61AC" w:rsidRDefault="005F61AC">
            <w:pPr>
              <w:rPr>
                <w:rFonts w:asciiTheme="majorHAnsi" w:hAnsiTheme="majorHAnsi"/>
                <w:sz w:val="24"/>
                <w:szCs w:val="24"/>
              </w:rPr>
            </w:pPr>
          </w:p>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tcPr>
          <w:p w:rsidR="005F61AC" w:rsidRPr="005F61AC" w:rsidRDefault="005F61AC">
            <w:pPr>
              <w:rPr>
                <w:rFonts w:asciiTheme="majorHAnsi" w:hAnsiTheme="majorHAnsi"/>
                <w:sz w:val="24"/>
                <w:szCs w:val="24"/>
              </w:rPr>
            </w:pPr>
          </w:p>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MHMP</w:t>
            </w:r>
          </w:p>
        </w:tc>
      </w:tr>
      <w:tr w:rsid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Buď učitel začne zvládat konflikty, nebo konflikty začnou ovládat jeho!</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2</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NIDV</w:t>
            </w:r>
          </w:p>
        </w:tc>
      </w:tr>
      <w:tr w:rsidR="005F61AC" w:rsidTr="001B7135">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Identita evropských Romů ve 20. Století ve světle dokumentace obětí holocaustu</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Institut Terezínské iniciativy</w:t>
            </w:r>
          </w:p>
        </w:tc>
      </w:tr>
      <w:tr w:rsidR="005F61AC" w:rsidTr="001B7135">
        <w:trPr>
          <w:trHeight w:val="392"/>
        </w:trPr>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Rozvíjení interkulturní komunikace a principy práce s žáky s OMJ</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In Báze</w:t>
            </w:r>
          </w:p>
        </w:tc>
      </w:tr>
      <w:tr w:rsidR="005F61AC" w:rsidTr="001B7135">
        <w:trPr>
          <w:trHeight w:val="392"/>
        </w:trPr>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Vše o autismu +</w:t>
            </w:r>
            <w:r w:rsidR="00854CCD">
              <w:rPr>
                <w:rFonts w:asciiTheme="majorHAnsi" w:hAnsiTheme="majorHAnsi"/>
                <w:sz w:val="24"/>
                <w:szCs w:val="24"/>
              </w:rPr>
              <w:t xml:space="preserve"> </w:t>
            </w:r>
            <w:r w:rsidRPr="005F61AC">
              <w:rPr>
                <w:rFonts w:asciiTheme="majorHAnsi" w:hAnsiTheme="majorHAnsi"/>
                <w:sz w:val="24"/>
                <w:szCs w:val="24"/>
              </w:rPr>
              <w:t>diskuse s terapeutkou Petrou Mendlovou</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Osvětová beseda, o.p.s.</w:t>
            </w:r>
          </w:p>
        </w:tc>
      </w:tr>
      <w:tr w:rsidR="005F61AC" w:rsidTr="001B7135">
        <w:trPr>
          <w:trHeight w:val="392"/>
        </w:trPr>
        <w:tc>
          <w:tcPr>
            <w:tcW w:w="0" w:type="auto"/>
            <w:tcMar>
              <w:top w:w="0" w:type="dxa"/>
              <w:left w:w="108" w:type="dxa"/>
              <w:bottom w:w="0" w:type="dxa"/>
              <w:right w:w="108" w:type="dxa"/>
            </w:tcMar>
            <w:hideMark/>
          </w:tcPr>
          <w:p w:rsidR="005F61AC" w:rsidRPr="005F61AC" w:rsidRDefault="005F61AC" w:rsidP="005F61AC">
            <w:pPr>
              <w:rPr>
                <w:rFonts w:asciiTheme="majorHAnsi" w:hAnsiTheme="majorHAnsi"/>
                <w:sz w:val="24"/>
                <w:szCs w:val="24"/>
              </w:rPr>
            </w:pPr>
            <w:r w:rsidRPr="005F61AC">
              <w:rPr>
                <w:rFonts w:asciiTheme="majorHAnsi" w:hAnsiTheme="majorHAnsi"/>
                <w:sz w:val="24"/>
                <w:szCs w:val="24"/>
              </w:rPr>
              <w:t>Emoční sebeobrana pro učitele – úvodní workshop</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2</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Emoční sebeobrana</w:t>
            </w:r>
          </w:p>
        </w:tc>
      </w:tr>
      <w:tr w:rsidR="005F61AC" w:rsidTr="001B7135">
        <w:trPr>
          <w:trHeight w:val="392"/>
        </w:trPr>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Inkluze v praxi</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1</w:t>
            </w:r>
          </w:p>
        </w:tc>
        <w:tc>
          <w:tcPr>
            <w:tcW w:w="0" w:type="auto"/>
            <w:tcMar>
              <w:top w:w="0" w:type="dxa"/>
              <w:left w:w="108" w:type="dxa"/>
              <w:bottom w:w="0" w:type="dxa"/>
              <w:right w:w="108" w:type="dxa"/>
            </w:tcMar>
            <w:hideMark/>
          </w:tcPr>
          <w:p w:rsidR="005F61AC" w:rsidRPr="005F61AC" w:rsidRDefault="005F61AC">
            <w:pPr>
              <w:suppressAutoHyphens/>
              <w:autoSpaceDN w:val="0"/>
              <w:rPr>
                <w:rFonts w:asciiTheme="majorHAnsi" w:hAnsiTheme="majorHAnsi"/>
                <w:sz w:val="24"/>
                <w:szCs w:val="24"/>
                <w:lang w:eastAsia="en-US"/>
              </w:rPr>
            </w:pPr>
            <w:r w:rsidRPr="005F61AC">
              <w:rPr>
                <w:rFonts w:asciiTheme="majorHAnsi" w:hAnsiTheme="majorHAnsi"/>
                <w:sz w:val="24"/>
                <w:szCs w:val="24"/>
              </w:rPr>
              <w:t>Osvětová beseda, o.p.s.</w:t>
            </w:r>
          </w:p>
        </w:tc>
      </w:tr>
    </w:tbl>
    <w:p w:rsidR="005F61AC" w:rsidRDefault="005F61AC" w:rsidP="005F61AC">
      <w:pPr>
        <w:rPr>
          <w:rFonts w:ascii="Calibri" w:hAnsi="Calibri"/>
          <w:sz w:val="22"/>
          <w:szCs w:val="22"/>
          <w:lang w:eastAsia="en-US"/>
        </w:rPr>
      </w:pPr>
    </w:p>
    <w:p w:rsidR="007A43F7" w:rsidRDefault="007A43F7" w:rsidP="003760A2">
      <w:pPr>
        <w:rPr>
          <w:rFonts w:ascii="Calibri" w:hAnsi="Calibri" w:cs="Calibri"/>
          <w:sz w:val="24"/>
          <w:szCs w:val="24"/>
        </w:rPr>
      </w:pPr>
    </w:p>
    <w:p w:rsidR="00F30E03" w:rsidRDefault="00F30E03" w:rsidP="003760A2">
      <w:pPr>
        <w:rPr>
          <w:rFonts w:ascii="Calibri" w:hAnsi="Calibri" w:cs="Calibri"/>
          <w:sz w:val="24"/>
          <w:szCs w:val="24"/>
        </w:rPr>
      </w:pPr>
    </w:p>
    <w:p w:rsidR="003760A2" w:rsidRDefault="003760A2" w:rsidP="003760A2">
      <w:pPr>
        <w:rPr>
          <w:rFonts w:ascii="Calibri" w:hAnsi="Calibri" w:cs="Calibri"/>
          <w:b/>
          <w:sz w:val="24"/>
          <w:szCs w:val="24"/>
        </w:rPr>
      </w:pPr>
      <w:r>
        <w:rPr>
          <w:rFonts w:ascii="Calibri" w:hAnsi="Calibri" w:cs="Calibri"/>
          <w:b/>
          <w:sz w:val="24"/>
          <w:szCs w:val="24"/>
        </w:rPr>
        <w:t xml:space="preserve">2. </w:t>
      </w:r>
      <w:r w:rsidRPr="00215122">
        <w:rPr>
          <w:rFonts w:ascii="Calibri" w:hAnsi="Calibri" w:cs="Calibri"/>
          <w:b/>
          <w:sz w:val="24"/>
          <w:szCs w:val="24"/>
        </w:rPr>
        <w:t>Nepedagogičtí pracovníci školy</w:t>
      </w:r>
    </w:p>
    <w:p w:rsidR="003760A2" w:rsidRDefault="003760A2" w:rsidP="003760A2">
      <w:pPr>
        <w:rPr>
          <w:rFonts w:ascii="Calibri" w:hAnsi="Calibri" w:cs="Calibri"/>
          <w:b/>
          <w:sz w:val="24"/>
          <w:szCs w:val="24"/>
        </w:rPr>
      </w:pPr>
    </w:p>
    <w:p w:rsidR="003760A2" w:rsidRDefault="003760A2" w:rsidP="003760A2">
      <w:pPr>
        <w:rPr>
          <w:rFonts w:ascii="Calibri" w:hAnsi="Calibri" w:cs="Calibri"/>
          <w:b/>
          <w:sz w:val="24"/>
          <w:szCs w:val="24"/>
        </w:rPr>
      </w:pPr>
      <w:r>
        <w:rPr>
          <w:rFonts w:ascii="Calibri" w:hAnsi="Calibri" w:cs="Calibri"/>
          <w:b/>
          <w:sz w:val="24"/>
          <w:szCs w:val="24"/>
        </w:rPr>
        <w:t>a) počty osob</w:t>
      </w:r>
    </w:p>
    <w:p w:rsidR="003760A2" w:rsidRPr="00215122" w:rsidRDefault="003760A2" w:rsidP="003760A2">
      <w:pPr>
        <w:rPr>
          <w:rFonts w:ascii="Calibri" w:hAnsi="Calibri" w:cs="Calibri"/>
          <w:b/>
          <w:sz w:val="24"/>
          <w:szCs w:val="24"/>
        </w:rPr>
      </w:pPr>
    </w:p>
    <w:tbl>
      <w:tblPr>
        <w:tblStyle w:val="Mkatabulky"/>
        <w:tblW w:w="0" w:type="auto"/>
        <w:tblLook w:val="04A0" w:firstRow="1" w:lastRow="0" w:firstColumn="1" w:lastColumn="0" w:noHBand="0" w:noVBand="1"/>
      </w:tblPr>
      <w:tblGrid>
        <w:gridCol w:w="4605"/>
        <w:gridCol w:w="4605"/>
      </w:tblGrid>
      <w:tr w:rsidR="003760A2" w:rsidTr="001012A0">
        <w:tc>
          <w:tcPr>
            <w:tcW w:w="4605" w:type="dxa"/>
          </w:tcPr>
          <w:p w:rsidR="003760A2" w:rsidRDefault="003760A2" w:rsidP="001012A0">
            <w:pPr>
              <w:jc w:val="center"/>
              <w:rPr>
                <w:rFonts w:ascii="Calibri" w:hAnsi="Calibri" w:cs="Calibri"/>
                <w:sz w:val="24"/>
                <w:szCs w:val="24"/>
              </w:rPr>
            </w:pPr>
            <w:r>
              <w:rPr>
                <w:rFonts w:ascii="Calibri" w:hAnsi="Calibri" w:cs="Calibri"/>
                <w:sz w:val="24"/>
                <w:szCs w:val="24"/>
              </w:rPr>
              <w:t>fyzické osoby celkem</w:t>
            </w:r>
          </w:p>
        </w:tc>
        <w:tc>
          <w:tcPr>
            <w:tcW w:w="4605" w:type="dxa"/>
          </w:tcPr>
          <w:p w:rsidR="003760A2" w:rsidRDefault="003760A2" w:rsidP="001012A0">
            <w:pPr>
              <w:jc w:val="center"/>
              <w:rPr>
                <w:rFonts w:ascii="Calibri" w:hAnsi="Calibri" w:cs="Calibri"/>
                <w:sz w:val="24"/>
                <w:szCs w:val="24"/>
              </w:rPr>
            </w:pPr>
            <w:r>
              <w:rPr>
                <w:rFonts w:ascii="Calibri" w:hAnsi="Calibri" w:cs="Calibri"/>
                <w:sz w:val="24"/>
                <w:szCs w:val="24"/>
              </w:rPr>
              <w:t>přepočtení na plně zaměstnané</w:t>
            </w:r>
          </w:p>
        </w:tc>
      </w:tr>
      <w:tr w:rsidR="003760A2" w:rsidTr="001012A0">
        <w:tc>
          <w:tcPr>
            <w:tcW w:w="4605" w:type="dxa"/>
          </w:tcPr>
          <w:p w:rsidR="003760A2" w:rsidRDefault="003760A2" w:rsidP="001012A0">
            <w:pPr>
              <w:jc w:val="center"/>
              <w:rPr>
                <w:rFonts w:ascii="Calibri" w:hAnsi="Calibri" w:cs="Calibri"/>
                <w:sz w:val="24"/>
                <w:szCs w:val="24"/>
              </w:rPr>
            </w:pPr>
            <w:r>
              <w:rPr>
                <w:rFonts w:ascii="Calibri" w:hAnsi="Calibri" w:cs="Calibri"/>
                <w:sz w:val="24"/>
                <w:szCs w:val="24"/>
              </w:rPr>
              <w:t>3</w:t>
            </w:r>
          </w:p>
        </w:tc>
        <w:tc>
          <w:tcPr>
            <w:tcW w:w="4605" w:type="dxa"/>
          </w:tcPr>
          <w:p w:rsidR="003760A2" w:rsidRDefault="003760A2" w:rsidP="001012A0">
            <w:pPr>
              <w:jc w:val="center"/>
              <w:rPr>
                <w:rFonts w:ascii="Calibri" w:hAnsi="Calibri" w:cs="Calibri"/>
                <w:sz w:val="24"/>
                <w:szCs w:val="24"/>
              </w:rPr>
            </w:pPr>
            <w:r>
              <w:rPr>
                <w:rFonts w:ascii="Calibri" w:hAnsi="Calibri" w:cs="Calibri"/>
                <w:sz w:val="24"/>
                <w:szCs w:val="24"/>
              </w:rPr>
              <w:t>1,24</w:t>
            </w:r>
          </w:p>
        </w:tc>
      </w:tr>
    </w:tbl>
    <w:p w:rsidR="005638AA" w:rsidRDefault="005638AA" w:rsidP="005638AA">
      <w:pPr>
        <w:rPr>
          <w:rFonts w:ascii="Calibri" w:hAnsi="Calibri" w:cs="Calibri"/>
          <w:sz w:val="24"/>
          <w:szCs w:val="24"/>
        </w:rPr>
      </w:pPr>
    </w:p>
    <w:p w:rsidR="00E2727F" w:rsidRDefault="00E2727F" w:rsidP="005638AA">
      <w:pPr>
        <w:rPr>
          <w:rFonts w:ascii="Calibri" w:hAnsi="Calibri" w:cs="Calibri"/>
          <w:b/>
          <w:sz w:val="24"/>
          <w:szCs w:val="24"/>
        </w:rPr>
      </w:pPr>
      <w:r>
        <w:rPr>
          <w:rFonts w:ascii="Calibri" w:hAnsi="Calibri" w:cs="Calibri"/>
          <w:b/>
          <w:sz w:val="24"/>
          <w:szCs w:val="24"/>
        </w:rPr>
        <w:t>b) další vzdělávání nepedagogických pracovníků</w:t>
      </w:r>
    </w:p>
    <w:p w:rsidR="00E2727F" w:rsidRDefault="00E2727F" w:rsidP="005638AA">
      <w:pPr>
        <w:rPr>
          <w:rFonts w:ascii="Calibri" w:hAnsi="Calibri" w:cs="Calibri"/>
          <w:b/>
          <w:sz w:val="24"/>
          <w:szCs w:val="24"/>
        </w:rPr>
      </w:pPr>
    </w:p>
    <w:p w:rsidR="003C1EA7" w:rsidRDefault="00E2727F" w:rsidP="005638AA">
      <w:pPr>
        <w:rPr>
          <w:rFonts w:ascii="Calibri" w:hAnsi="Calibri" w:cs="Calibri"/>
          <w:sz w:val="24"/>
          <w:szCs w:val="24"/>
        </w:rPr>
      </w:pPr>
      <w:r>
        <w:rPr>
          <w:rFonts w:ascii="Calibri" w:hAnsi="Calibri" w:cs="Calibri"/>
          <w:sz w:val="24"/>
          <w:szCs w:val="24"/>
        </w:rPr>
        <w:t>ve</w:t>
      </w:r>
      <w:r w:rsidR="00C24FCE">
        <w:rPr>
          <w:rFonts w:ascii="Calibri" w:hAnsi="Calibri" w:cs="Calibri"/>
          <w:sz w:val="24"/>
          <w:szCs w:val="24"/>
        </w:rPr>
        <w:t xml:space="preserve"> školním roce 2016/ 2017</w:t>
      </w:r>
      <w:r w:rsidR="00474CCB">
        <w:rPr>
          <w:rFonts w:ascii="Calibri" w:hAnsi="Calibri" w:cs="Calibri"/>
          <w:sz w:val="24"/>
          <w:szCs w:val="24"/>
        </w:rPr>
        <w:t xml:space="preserve"> </w:t>
      </w:r>
      <w:r>
        <w:rPr>
          <w:rFonts w:ascii="Calibri" w:hAnsi="Calibri" w:cs="Calibri"/>
          <w:sz w:val="24"/>
          <w:szCs w:val="24"/>
        </w:rPr>
        <w:t>neprobíhalo</w:t>
      </w: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3C1EA7" w:rsidRDefault="003C1EA7" w:rsidP="005638AA">
      <w:pPr>
        <w:rPr>
          <w:rFonts w:ascii="Calibri" w:hAnsi="Calibri" w:cs="Calibri"/>
          <w:sz w:val="24"/>
          <w:szCs w:val="24"/>
        </w:rPr>
      </w:pPr>
    </w:p>
    <w:p w:rsidR="00847F01" w:rsidRDefault="00847F01" w:rsidP="005638AA">
      <w:pPr>
        <w:rPr>
          <w:rFonts w:ascii="Calibri" w:hAnsi="Calibri" w:cs="Calibri"/>
          <w:sz w:val="24"/>
          <w:szCs w:val="24"/>
        </w:rPr>
      </w:pPr>
    </w:p>
    <w:p w:rsidR="00847F01" w:rsidRDefault="00847F01" w:rsidP="005638AA">
      <w:pPr>
        <w:rPr>
          <w:rFonts w:ascii="Calibri" w:hAnsi="Calibri" w:cs="Calibri"/>
          <w:sz w:val="24"/>
          <w:szCs w:val="24"/>
        </w:rPr>
      </w:pPr>
    </w:p>
    <w:p w:rsidR="00847F01" w:rsidRDefault="00847F01" w:rsidP="005638AA">
      <w:pPr>
        <w:rPr>
          <w:rFonts w:ascii="Calibri" w:hAnsi="Calibri" w:cs="Calibri"/>
          <w:sz w:val="24"/>
          <w:szCs w:val="24"/>
        </w:rPr>
      </w:pPr>
    </w:p>
    <w:p w:rsidR="00847F01" w:rsidRDefault="00847F01" w:rsidP="005638AA">
      <w:pPr>
        <w:rPr>
          <w:rFonts w:ascii="Calibri" w:hAnsi="Calibri" w:cs="Calibri"/>
          <w:sz w:val="24"/>
          <w:szCs w:val="24"/>
        </w:rPr>
      </w:pPr>
    </w:p>
    <w:p w:rsidR="00C24FCE" w:rsidRDefault="00C24FCE" w:rsidP="005638AA">
      <w:pPr>
        <w:rPr>
          <w:rFonts w:ascii="Calibri" w:hAnsi="Calibri" w:cs="Calibri"/>
          <w:sz w:val="24"/>
          <w:szCs w:val="24"/>
        </w:rPr>
      </w:pPr>
    </w:p>
    <w:p w:rsidR="005638AA" w:rsidRPr="009711CD" w:rsidRDefault="003760A2" w:rsidP="005638AA">
      <w:pPr>
        <w:rPr>
          <w:rFonts w:ascii="Calibri" w:hAnsi="Calibri" w:cs="Calibri"/>
          <w:sz w:val="24"/>
          <w:szCs w:val="24"/>
        </w:rPr>
      </w:pPr>
      <w:r w:rsidRPr="00370E1A">
        <w:rPr>
          <w:rFonts w:ascii="Calibri" w:hAnsi="Calibri" w:cs="Calibri"/>
          <w:b/>
          <w:sz w:val="28"/>
          <w:szCs w:val="28"/>
        </w:rPr>
        <w:lastRenderedPageBreak/>
        <w:t xml:space="preserve">III. </w:t>
      </w:r>
      <w:r w:rsidR="00E2727F" w:rsidRPr="00370E1A">
        <w:rPr>
          <w:rFonts w:ascii="Calibri" w:hAnsi="Calibri" w:cs="Calibri"/>
          <w:b/>
          <w:sz w:val="28"/>
          <w:szCs w:val="28"/>
        </w:rPr>
        <w:t>Údaje o žácích a výsledcích vzdělávání</w:t>
      </w:r>
    </w:p>
    <w:p w:rsidR="005638AA" w:rsidRDefault="005638AA" w:rsidP="005638AA">
      <w:pPr>
        <w:rPr>
          <w:rFonts w:ascii="Calibri" w:hAnsi="Calibri" w:cs="Calibri"/>
          <w:sz w:val="24"/>
          <w:szCs w:val="24"/>
        </w:rPr>
      </w:pPr>
    </w:p>
    <w:p w:rsidR="00E2727F" w:rsidRDefault="00E2727F" w:rsidP="005638AA">
      <w:pPr>
        <w:rPr>
          <w:rFonts w:ascii="Calibri" w:hAnsi="Calibri" w:cs="Calibri"/>
          <w:b/>
          <w:sz w:val="24"/>
          <w:szCs w:val="24"/>
        </w:rPr>
      </w:pPr>
      <w:r w:rsidRPr="00E2727F">
        <w:rPr>
          <w:rFonts w:ascii="Calibri" w:hAnsi="Calibri" w:cs="Calibri"/>
          <w:b/>
          <w:sz w:val="24"/>
          <w:szCs w:val="24"/>
        </w:rPr>
        <w:t xml:space="preserve">1. </w:t>
      </w:r>
      <w:r w:rsidRPr="00BD7FBE">
        <w:rPr>
          <w:rFonts w:ascii="Calibri" w:hAnsi="Calibri" w:cs="Calibri"/>
          <w:b/>
          <w:sz w:val="24"/>
          <w:szCs w:val="24"/>
          <w:u w:val="single"/>
        </w:rPr>
        <w:t>Počty tříd</w:t>
      </w:r>
    </w:p>
    <w:p w:rsidR="00C3677B" w:rsidRPr="00C3677B" w:rsidRDefault="00C3677B" w:rsidP="005638AA">
      <w:pPr>
        <w:rPr>
          <w:rFonts w:ascii="Calibri" w:hAnsi="Calibri" w:cs="Calibri"/>
          <w:sz w:val="24"/>
          <w:szCs w:val="24"/>
        </w:rPr>
      </w:pPr>
    </w:p>
    <w:tbl>
      <w:tblPr>
        <w:tblStyle w:val="Mkatabulky"/>
        <w:tblW w:w="0" w:type="auto"/>
        <w:tblLook w:val="04A0" w:firstRow="1" w:lastRow="0" w:firstColumn="1" w:lastColumn="0" w:noHBand="0" w:noVBand="1"/>
      </w:tblPr>
      <w:tblGrid>
        <w:gridCol w:w="3070"/>
        <w:gridCol w:w="3070"/>
        <w:gridCol w:w="3070"/>
      </w:tblGrid>
      <w:tr w:rsidR="001012A0" w:rsidRPr="00C3677B" w:rsidTr="001012A0">
        <w:tc>
          <w:tcPr>
            <w:tcW w:w="3070" w:type="dxa"/>
          </w:tcPr>
          <w:p w:rsidR="001012A0" w:rsidRPr="00C3677B" w:rsidRDefault="00C3677B" w:rsidP="00C3677B">
            <w:pPr>
              <w:jc w:val="center"/>
              <w:rPr>
                <w:rFonts w:ascii="Calibri" w:hAnsi="Calibri" w:cs="Calibri"/>
                <w:sz w:val="24"/>
                <w:szCs w:val="24"/>
              </w:rPr>
            </w:pPr>
            <w:r w:rsidRPr="00C3677B">
              <w:rPr>
                <w:rFonts w:ascii="Calibri" w:hAnsi="Calibri" w:cs="Calibri"/>
                <w:sz w:val="24"/>
                <w:szCs w:val="24"/>
              </w:rPr>
              <w:t>škola</w:t>
            </w:r>
          </w:p>
        </w:tc>
        <w:tc>
          <w:tcPr>
            <w:tcW w:w="3070" w:type="dxa"/>
          </w:tcPr>
          <w:p w:rsidR="001012A0" w:rsidRPr="00C3677B" w:rsidRDefault="00C3677B" w:rsidP="00C3677B">
            <w:pPr>
              <w:jc w:val="center"/>
              <w:rPr>
                <w:rFonts w:ascii="Calibri" w:hAnsi="Calibri" w:cs="Calibri"/>
                <w:sz w:val="24"/>
                <w:szCs w:val="24"/>
              </w:rPr>
            </w:pPr>
            <w:r w:rsidRPr="00C3677B">
              <w:rPr>
                <w:rFonts w:ascii="Calibri" w:hAnsi="Calibri" w:cs="Calibri"/>
                <w:sz w:val="24"/>
                <w:szCs w:val="24"/>
              </w:rPr>
              <w:t>počet tříd</w:t>
            </w:r>
          </w:p>
        </w:tc>
        <w:tc>
          <w:tcPr>
            <w:tcW w:w="3070" w:type="dxa"/>
          </w:tcPr>
          <w:p w:rsidR="001012A0" w:rsidRPr="00C3677B" w:rsidRDefault="00C3677B" w:rsidP="00C3677B">
            <w:pPr>
              <w:jc w:val="center"/>
              <w:rPr>
                <w:rFonts w:ascii="Calibri" w:hAnsi="Calibri" w:cs="Calibri"/>
                <w:sz w:val="24"/>
                <w:szCs w:val="24"/>
              </w:rPr>
            </w:pPr>
            <w:r w:rsidRPr="00C3677B">
              <w:rPr>
                <w:rFonts w:ascii="Calibri" w:hAnsi="Calibri" w:cs="Calibri"/>
                <w:sz w:val="24"/>
                <w:szCs w:val="24"/>
              </w:rPr>
              <w:t>počet dětí/ žáků</w:t>
            </w:r>
          </w:p>
        </w:tc>
      </w:tr>
      <w:tr w:rsidR="001012A0" w:rsidRPr="00C3677B" w:rsidTr="001012A0">
        <w:tc>
          <w:tcPr>
            <w:tcW w:w="3070" w:type="dxa"/>
          </w:tcPr>
          <w:p w:rsidR="001012A0" w:rsidRPr="00C3677B" w:rsidRDefault="00C3677B" w:rsidP="00C3677B">
            <w:pPr>
              <w:jc w:val="center"/>
              <w:rPr>
                <w:rFonts w:ascii="Calibri" w:hAnsi="Calibri" w:cs="Calibri"/>
                <w:sz w:val="24"/>
                <w:szCs w:val="24"/>
              </w:rPr>
            </w:pPr>
            <w:r w:rsidRPr="00C3677B">
              <w:rPr>
                <w:rFonts w:ascii="Calibri" w:hAnsi="Calibri" w:cs="Calibri"/>
                <w:sz w:val="24"/>
                <w:szCs w:val="24"/>
              </w:rPr>
              <w:t>MŠ</w:t>
            </w:r>
          </w:p>
        </w:tc>
        <w:tc>
          <w:tcPr>
            <w:tcW w:w="3070" w:type="dxa"/>
          </w:tcPr>
          <w:p w:rsidR="001012A0" w:rsidRPr="00C3677B" w:rsidRDefault="00C3677B" w:rsidP="00C3677B">
            <w:pPr>
              <w:jc w:val="center"/>
              <w:rPr>
                <w:rFonts w:ascii="Calibri" w:hAnsi="Calibri" w:cs="Calibri"/>
                <w:sz w:val="24"/>
                <w:szCs w:val="24"/>
              </w:rPr>
            </w:pPr>
            <w:r w:rsidRPr="00C3677B">
              <w:rPr>
                <w:rFonts w:ascii="Calibri" w:hAnsi="Calibri" w:cs="Calibri"/>
                <w:sz w:val="24"/>
                <w:szCs w:val="24"/>
              </w:rPr>
              <w:t>9</w:t>
            </w:r>
          </w:p>
        </w:tc>
        <w:tc>
          <w:tcPr>
            <w:tcW w:w="3070" w:type="dxa"/>
          </w:tcPr>
          <w:p w:rsidR="001012A0" w:rsidRPr="00C3677B" w:rsidRDefault="00C24FCE" w:rsidP="00C24FCE">
            <w:pPr>
              <w:jc w:val="center"/>
              <w:rPr>
                <w:rFonts w:ascii="Calibri" w:hAnsi="Calibri" w:cs="Calibri"/>
                <w:sz w:val="24"/>
                <w:szCs w:val="24"/>
              </w:rPr>
            </w:pPr>
            <w:r>
              <w:rPr>
                <w:rFonts w:ascii="Calibri" w:hAnsi="Calibri" w:cs="Calibri"/>
                <w:sz w:val="24"/>
                <w:szCs w:val="24"/>
              </w:rPr>
              <w:t>197</w:t>
            </w:r>
          </w:p>
        </w:tc>
      </w:tr>
      <w:tr w:rsidR="001012A0" w:rsidRPr="00C3677B" w:rsidTr="001012A0">
        <w:tc>
          <w:tcPr>
            <w:tcW w:w="3070" w:type="dxa"/>
          </w:tcPr>
          <w:p w:rsidR="001012A0" w:rsidRPr="00C3677B" w:rsidRDefault="00C3677B" w:rsidP="00C3677B">
            <w:pPr>
              <w:jc w:val="center"/>
              <w:rPr>
                <w:rFonts w:ascii="Calibri" w:hAnsi="Calibri" w:cs="Calibri"/>
                <w:sz w:val="24"/>
                <w:szCs w:val="24"/>
              </w:rPr>
            </w:pPr>
            <w:r w:rsidRPr="00C3677B">
              <w:rPr>
                <w:rFonts w:ascii="Calibri" w:hAnsi="Calibri" w:cs="Calibri"/>
                <w:sz w:val="24"/>
                <w:szCs w:val="24"/>
              </w:rPr>
              <w:t>ZŠ</w:t>
            </w:r>
          </w:p>
        </w:tc>
        <w:tc>
          <w:tcPr>
            <w:tcW w:w="3070" w:type="dxa"/>
          </w:tcPr>
          <w:p w:rsidR="001012A0" w:rsidRPr="00C3677B" w:rsidRDefault="00C3677B" w:rsidP="00C3677B">
            <w:pPr>
              <w:jc w:val="center"/>
              <w:rPr>
                <w:rFonts w:ascii="Calibri" w:hAnsi="Calibri" w:cs="Calibri"/>
                <w:sz w:val="24"/>
                <w:szCs w:val="24"/>
              </w:rPr>
            </w:pPr>
            <w:r w:rsidRPr="00C3677B">
              <w:rPr>
                <w:rFonts w:ascii="Calibri" w:hAnsi="Calibri" w:cs="Calibri"/>
                <w:sz w:val="24"/>
                <w:szCs w:val="24"/>
              </w:rPr>
              <w:t>11</w:t>
            </w:r>
          </w:p>
        </w:tc>
        <w:tc>
          <w:tcPr>
            <w:tcW w:w="3070" w:type="dxa"/>
          </w:tcPr>
          <w:p w:rsidR="001012A0" w:rsidRPr="00C3677B" w:rsidRDefault="00C3677B" w:rsidP="00C3677B">
            <w:pPr>
              <w:jc w:val="center"/>
              <w:rPr>
                <w:rFonts w:ascii="Calibri" w:hAnsi="Calibri" w:cs="Calibri"/>
                <w:sz w:val="24"/>
                <w:szCs w:val="24"/>
              </w:rPr>
            </w:pPr>
            <w:r w:rsidRPr="00C3677B">
              <w:rPr>
                <w:rFonts w:ascii="Calibri" w:hAnsi="Calibri" w:cs="Calibri"/>
                <w:sz w:val="24"/>
                <w:szCs w:val="24"/>
              </w:rPr>
              <w:t>133</w:t>
            </w:r>
          </w:p>
        </w:tc>
      </w:tr>
    </w:tbl>
    <w:p w:rsidR="001012A0" w:rsidRDefault="001012A0" w:rsidP="005638AA">
      <w:pPr>
        <w:rPr>
          <w:rFonts w:ascii="Calibri" w:hAnsi="Calibri" w:cs="Calibri"/>
          <w:b/>
          <w:sz w:val="24"/>
          <w:szCs w:val="24"/>
        </w:rPr>
      </w:pPr>
    </w:p>
    <w:p w:rsidR="00C3677B" w:rsidRDefault="00C3677B" w:rsidP="005638AA">
      <w:pPr>
        <w:rPr>
          <w:rFonts w:ascii="Calibri" w:hAnsi="Calibri" w:cs="Calibri"/>
          <w:sz w:val="24"/>
          <w:szCs w:val="24"/>
        </w:rPr>
      </w:pPr>
      <w:r>
        <w:rPr>
          <w:rFonts w:ascii="Calibri" w:hAnsi="Calibri" w:cs="Calibri"/>
          <w:sz w:val="24"/>
          <w:szCs w:val="24"/>
        </w:rPr>
        <w:t>Škola nemá přípravné třídy.</w:t>
      </w:r>
    </w:p>
    <w:p w:rsidR="00C3677B" w:rsidRDefault="00C3677B" w:rsidP="005638AA">
      <w:pPr>
        <w:rPr>
          <w:rFonts w:ascii="Calibri" w:hAnsi="Calibri" w:cs="Calibri"/>
          <w:sz w:val="24"/>
          <w:szCs w:val="24"/>
        </w:rPr>
      </w:pPr>
    </w:p>
    <w:p w:rsidR="00C3677B" w:rsidRPr="00BD7FBE" w:rsidRDefault="00C3677B" w:rsidP="005638AA">
      <w:pPr>
        <w:rPr>
          <w:rFonts w:ascii="Calibri" w:hAnsi="Calibri" w:cs="Calibri"/>
          <w:b/>
          <w:sz w:val="24"/>
          <w:szCs w:val="24"/>
          <w:u w:val="single"/>
        </w:rPr>
      </w:pPr>
      <w:r w:rsidRPr="00BD7FBE">
        <w:rPr>
          <w:rFonts w:ascii="Calibri" w:hAnsi="Calibri" w:cs="Calibri"/>
          <w:b/>
          <w:sz w:val="24"/>
          <w:szCs w:val="24"/>
          <w:u w:val="single"/>
        </w:rPr>
        <w:t xml:space="preserve"> Změny v počtu dětí/ žáků v průběhu školního roku.</w:t>
      </w:r>
    </w:p>
    <w:p w:rsidR="00C3677B" w:rsidRDefault="00C3677B" w:rsidP="005638AA">
      <w:pPr>
        <w:rPr>
          <w:rFonts w:ascii="Calibri" w:hAnsi="Calibri" w:cs="Calibri"/>
          <w:sz w:val="24"/>
          <w:szCs w:val="24"/>
        </w:rPr>
      </w:pPr>
    </w:p>
    <w:p w:rsidR="00C3677B" w:rsidRDefault="00C3677B" w:rsidP="005638AA">
      <w:pPr>
        <w:rPr>
          <w:rFonts w:ascii="Calibri" w:hAnsi="Calibri" w:cs="Calibri"/>
          <w:sz w:val="24"/>
          <w:szCs w:val="24"/>
        </w:rPr>
      </w:pPr>
      <w:r>
        <w:rPr>
          <w:rFonts w:ascii="Calibri" w:hAnsi="Calibri" w:cs="Calibri"/>
          <w:sz w:val="24"/>
          <w:szCs w:val="24"/>
        </w:rPr>
        <w:t>Počet dětí/ žáků ve třídách pro hospitalizované d</w:t>
      </w:r>
      <w:r w:rsidR="002A3B57">
        <w:rPr>
          <w:rFonts w:ascii="Calibri" w:hAnsi="Calibri" w:cs="Calibri"/>
          <w:sz w:val="24"/>
          <w:szCs w:val="24"/>
        </w:rPr>
        <w:t xml:space="preserve">ěti se mění během školního roku tak, </w:t>
      </w:r>
      <w:r>
        <w:rPr>
          <w:rFonts w:ascii="Calibri" w:hAnsi="Calibri" w:cs="Calibri"/>
          <w:sz w:val="24"/>
          <w:szCs w:val="24"/>
        </w:rPr>
        <w:t>jak jsou přijímáni k hospitalizaci.</w:t>
      </w:r>
    </w:p>
    <w:p w:rsidR="00C3677B" w:rsidRPr="00C3677B" w:rsidRDefault="00C3677B" w:rsidP="005638AA">
      <w:pPr>
        <w:rPr>
          <w:rFonts w:ascii="Calibri" w:hAnsi="Calibri" w:cs="Calibri"/>
          <w:sz w:val="24"/>
          <w:szCs w:val="24"/>
        </w:rPr>
      </w:pPr>
      <w:r>
        <w:rPr>
          <w:rFonts w:ascii="Calibri" w:hAnsi="Calibri" w:cs="Calibri"/>
          <w:sz w:val="24"/>
          <w:szCs w:val="24"/>
        </w:rPr>
        <w:t>Ve třídách pro děti zaměstnanců Thomayerovy nemocnice se počet dětí mění podle uzavírání/ ukončování pracovních smluv rodičů s ohledem na kapacitu MŠ.</w:t>
      </w:r>
    </w:p>
    <w:p w:rsidR="004959F0" w:rsidRDefault="004959F0" w:rsidP="005638AA">
      <w:pPr>
        <w:rPr>
          <w:rFonts w:ascii="Calibri" w:hAnsi="Calibri" w:cs="Calibri"/>
          <w:b/>
          <w:sz w:val="24"/>
          <w:szCs w:val="24"/>
        </w:rPr>
      </w:pPr>
    </w:p>
    <w:p w:rsidR="00E2727F" w:rsidRPr="00E651DF" w:rsidRDefault="00BD7FBE" w:rsidP="00E2727F">
      <w:pPr>
        <w:rPr>
          <w:rFonts w:ascii="Calibri" w:hAnsi="Calibri" w:cs="Calibri"/>
          <w:b/>
          <w:sz w:val="24"/>
          <w:szCs w:val="24"/>
          <w:u w:val="single"/>
        </w:rPr>
      </w:pPr>
      <w:r>
        <w:rPr>
          <w:rFonts w:ascii="Calibri" w:hAnsi="Calibri" w:cs="Calibri"/>
          <w:b/>
          <w:sz w:val="24"/>
          <w:szCs w:val="24"/>
        </w:rPr>
        <w:t xml:space="preserve"> </w:t>
      </w:r>
      <w:r>
        <w:rPr>
          <w:rFonts w:ascii="Calibri" w:hAnsi="Calibri" w:cs="Calibri"/>
          <w:b/>
          <w:sz w:val="24"/>
          <w:szCs w:val="24"/>
          <w:u w:val="single"/>
        </w:rPr>
        <w:t>Rozdělení škol vzdělávajících děti a žáky se speciálními vzdělávacími potřebami</w:t>
      </w:r>
      <w:r w:rsidR="00E2727F" w:rsidRPr="00E651DF">
        <w:rPr>
          <w:rFonts w:ascii="Calibri" w:hAnsi="Calibri" w:cs="Calibri"/>
          <w:b/>
          <w:sz w:val="24"/>
          <w:szCs w:val="24"/>
          <w:u w:val="single"/>
        </w:rPr>
        <w:t xml:space="preserve"> podle typu zdravotního postižení</w:t>
      </w:r>
    </w:p>
    <w:p w:rsidR="00E2727F" w:rsidRPr="00E651DF" w:rsidRDefault="00E2727F" w:rsidP="00E2727F">
      <w:pPr>
        <w:pStyle w:val="Zkladntextodsazen"/>
        <w:ind w:left="0"/>
        <w:rPr>
          <w:rFonts w:ascii="Calibri" w:hAnsi="Calibri" w:cs="Calibri"/>
          <w:sz w:val="24"/>
          <w:szCs w:val="24"/>
        </w:rPr>
      </w:pPr>
    </w:p>
    <w:p w:rsidR="00E2727F" w:rsidRPr="00E651DF" w:rsidRDefault="00E2727F" w:rsidP="00E2727F">
      <w:pPr>
        <w:pStyle w:val="Zkladntextodsazen"/>
        <w:ind w:left="0"/>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967"/>
        <w:gridCol w:w="1057"/>
        <w:gridCol w:w="968"/>
        <w:gridCol w:w="938"/>
        <w:gridCol w:w="968"/>
        <w:gridCol w:w="938"/>
        <w:gridCol w:w="968"/>
        <w:gridCol w:w="935"/>
      </w:tblGrid>
      <w:tr w:rsidR="00E2727F" w:rsidRPr="00E651DF" w:rsidTr="00EE5B88">
        <w:tc>
          <w:tcPr>
            <w:tcW w:w="147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Zdravotní postižení celkem</w:t>
            </w:r>
          </w:p>
        </w:tc>
        <w:tc>
          <w:tcPr>
            <w:tcW w:w="20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Celkem</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MŠ</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ZŠ</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SŠ</w:t>
            </w:r>
          </w:p>
        </w:tc>
      </w:tr>
      <w:tr w:rsidR="00E2727F" w:rsidRPr="00E651DF" w:rsidTr="00EE5B88">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727F" w:rsidRPr="00E651DF" w:rsidRDefault="00E2727F" w:rsidP="001121DE">
            <w:pPr>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školy</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děti/žáci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školy</w:t>
            </w: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děti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školy</w:t>
            </w: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děti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školy</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žáci</w:t>
            </w:r>
          </w:p>
        </w:tc>
      </w:tr>
      <w:tr w:rsidR="00E2727F" w:rsidRPr="00E651DF" w:rsidTr="00EE5B88">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2727F" w:rsidRPr="00E651DF" w:rsidRDefault="00E2727F" w:rsidP="001121DE">
            <w:pPr>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2</w:t>
            </w: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Default="00E2727F" w:rsidP="001121DE">
            <w:pPr>
              <w:pStyle w:val="Zkladntextodsazen"/>
              <w:ind w:left="0"/>
              <w:rPr>
                <w:rFonts w:ascii="Calibri" w:hAnsi="Calibri" w:cs="Calibri"/>
                <w:sz w:val="24"/>
                <w:szCs w:val="24"/>
              </w:rPr>
            </w:pPr>
          </w:p>
          <w:p w:rsidR="002B6EEA" w:rsidRPr="00E651DF" w:rsidRDefault="002B6EEA" w:rsidP="001121DE">
            <w:pPr>
              <w:pStyle w:val="Zkladntextodsazen"/>
              <w:ind w:left="0"/>
              <w:rPr>
                <w:rFonts w:ascii="Calibri" w:hAnsi="Calibri" w:cs="Calibri"/>
                <w:sz w:val="24"/>
                <w:szCs w:val="24"/>
              </w:rPr>
            </w:pPr>
            <w:r>
              <w:rPr>
                <w:rFonts w:ascii="Calibri" w:hAnsi="Calibri" w:cs="Calibri"/>
                <w:sz w:val="24"/>
                <w:szCs w:val="24"/>
              </w:rPr>
              <w:t>33</w:t>
            </w:r>
            <w:r w:rsidR="00C24FCE">
              <w:rPr>
                <w:rFonts w:ascii="Calibri" w:hAnsi="Calibri" w:cs="Calibri"/>
                <w:sz w:val="24"/>
                <w:szCs w:val="24"/>
              </w:rPr>
              <w:t>0</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1</w:t>
            </w: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p w:rsidR="00474CCB" w:rsidRPr="00E651DF" w:rsidRDefault="00C24FCE" w:rsidP="001121DE">
            <w:pPr>
              <w:pStyle w:val="Zkladntextodsazen"/>
              <w:ind w:left="0"/>
              <w:rPr>
                <w:rFonts w:ascii="Calibri" w:hAnsi="Calibri" w:cs="Calibri"/>
                <w:sz w:val="24"/>
                <w:szCs w:val="24"/>
              </w:rPr>
            </w:pPr>
            <w:r>
              <w:rPr>
                <w:rFonts w:ascii="Calibri" w:hAnsi="Calibri" w:cs="Calibri"/>
                <w:sz w:val="24"/>
                <w:szCs w:val="24"/>
              </w:rPr>
              <w:t>197</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1</w:t>
            </w: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1</w:t>
            </w:r>
            <w:r>
              <w:rPr>
                <w:rFonts w:ascii="Calibri" w:hAnsi="Calibri" w:cs="Calibri"/>
                <w:sz w:val="24"/>
                <w:szCs w:val="24"/>
              </w:rPr>
              <w:t>33</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w:t>
            </w: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z toho:</w:t>
            </w:r>
          </w:p>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mentální</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zrakové</w:t>
            </w:r>
          </w:p>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sluchové</w:t>
            </w:r>
          </w:p>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vady řeči</w:t>
            </w:r>
          </w:p>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tělesné</w:t>
            </w:r>
          </w:p>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kombinované</w:t>
            </w:r>
          </w:p>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vady</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autismus</w:t>
            </w:r>
          </w:p>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výv. poruchy učení</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r w:rsidR="00E2727F" w:rsidRPr="00E651DF" w:rsidTr="00EE5B88">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výv.</w:t>
            </w:r>
            <w:r>
              <w:rPr>
                <w:rFonts w:ascii="Calibri" w:hAnsi="Calibri" w:cs="Calibri"/>
                <w:sz w:val="24"/>
                <w:szCs w:val="24"/>
              </w:rPr>
              <w:t xml:space="preserve"> </w:t>
            </w:r>
            <w:r w:rsidRPr="00E651DF">
              <w:rPr>
                <w:rFonts w:ascii="Calibri" w:hAnsi="Calibri" w:cs="Calibri"/>
                <w:sz w:val="24"/>
                <w:szCs w:val="24"/>
              </w:rPr>
              <w:t>poruchy</w:t>
            </w:r>
          </w:p>
          <w:p w:rsidR="00E2727F" w:rsidRPr="00E651DF" w:rsidRDefault="00E2727F" w:rsidP="001121DE">
            <w:pPr>
              <w:pStyle w:val="Zkladntextodsazen"/>
              <w:ind w:left="0"/>
              <w:rPr>
                <w:rFonts w:ascii="Calibri" w:hAnsi="Calibri" w:cs="Calibri"/>
                <w:sz w:val="24"/>
                <w:szCs w:val="24"/>
              </w:rPr>
            </w:pPr>
            <w:r w:rsidRPr="00E651DF">
              <w:rPr>
                <w:rFonts w:ascii="Calibri" w:hAnsi="Calibri" w:cs="Calibri"/>
                <w:sz w:val="24"/>
                <w:szCs w:val="24"/>
              </w:rPr>
              <w:t>chování</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51"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E2727F" w:rsidRPr="00E651DF" w:rsidRDefault="00E2727F" w:rsidP="001121DE">
            <w:pPr>
              <w:pStyle w:val="Zkladntextodsazen"/>
              <w:ind w:left="0"/>
              <w:rPr>
                <w:rFonts w:ascii="Calibri" w:hAnsi="Calibri" w:cs="Calibri"/>
                <w:sz w:val="24"/>
                <w:szCs w:val="24"/>
              </w:rPr>
            </w:pPr>
          </w:p>
        </w:tc>
      </w:tr>
    </w:tbl>
    <w:p w:rsidR="00BD7FBE" w:rsidRDefault="00BD7FBE" w:rsidP="00E2727F">
      <w:pPr>
        <w:pStyle w:val="Zkladntextodsazen"/>
        <w:ind w:left="0"/>
        <w:rPr>
          <w:rFonts w:ascii="Calibri" w:hAnsi="Calibri" w:cs="Calibri"/>
          <w:sz w:val="24"/>
          <w:szCs w:val="24"/>
        </w:rPr>
      </w:pPr>
    </w:p>
    <w:p w:rsidR="003C1EA7" w:rsidRDefault="003C1EA7" w:rsidP="00E2727F">
      <w:pPr>
        <w:pStyle w:val="Zkladntextodsazen"/>
        <w:ind w:left="0"/>
        <w:rPr>
          <w:rFonts w:ascii="Calibri" w:hAnsi="Calibri" w:cs="Calibri"/>
          <w:sz w:val="24"/>
          <w:szCs w:val="24"/>
        </w:rPr>
      </w:pPr>
    </w:p>
    <w:p w:rsidR="00C24FCE" w:rsidRDefault="00C24FCE" w:rsidP="00E2727F">
      <w:pPr>
        <w:pStyle w:val="Zkladntextodsazen"/>
        <w:ind w:left="0"/>
        <w:rPr>
          <w:rFonts w:ascii="Calibri" w:hAnsi="Calibri" w:cs="Calibri"/>
          <w:b/>
          <w:sz w:val="24"/>
          <w:szCs w:val="24"/>
        </w:rPr>
      </w:pPr>
    </w:p>
    <w:p w:rsidR="00C24FCE" w:rsidRDefault="00C24FCE" w:rsidP="00E2727F">
      <w:pPr>
        <w:pStyle w:val="Zkladntextodsazen"/>
        <w:ind w:left="0"/>
        <w:rPr>
          <w:rFonts w:ascii="Calibri" w:hAnsi="Calibri" w:cs="Calibri"/>
          <w:b/>
          <w:sz w:val="24"/>
          <w:szCs w:val="24"/>
        </w:rPr>
      </w:pPr>
    </w:p>
    <w:p w:rsidR="00DF165E" w:rsidRDefault="00DF165E" w:rsidP="00E2727F">
      <w:pPr>
        <w:pStyle w:val="Zkladntextodsazen"/>
        <w:ind w:left="0"/>
        <w:rPr>
          <w:rFonts w:ascii="Calibri" w:hAnsi="Calibri" w:cs="Calibri"/>
          <w:b/>
          <w:sz w:val="24"/>
          <w:szCs w:val="24"/>
        </w:rPr>
      </w:pPr>
      <w:r>
        <w:rPr>
          <w:rFonts w:ascii="Calibri" w:hAnsi="Calibri" w:cs="Calibri"/>
          <w:b/>
          <w:sz w:val="24"/>
          <w:szCs w:val="24"/>
        </w:rPr>
        <w:lastRenderedPageBreak/>
        <w:t xml:space="preserve">2. </w:t>
      </w:r>
      <w:r>
        <w:rPr>
          <w:rFonts w:ascii="Calibri" w:hAnsi="Calibri" w:cs="Calibri"/>
          <w:b/>
          <w:sz w:val="24"/>
          <w:szCs w:val="24"/>
          <w:u w:val="single"/>
        </w:rPr>
        <w:t xml:space="preserve">Průměrný počet dětí/ žáků na třídu a učitele </w:t>
      </w:r>
      <w:r>
        <w:rPr>
          <w:rFonts w:ascii="Calibri" w:hAnsi="Calibri" w:cs="Calibri"/>
          <w:b/>
          <w:sz w:val="24"/>
          <w:szCs w:val="24"/>
        </w:rPr>
        <w:t>(stav dle zahajovacích výkazů)</w:t>
      </w:r>
    </w:p>
    <w:p w:rsidR="0093651A" w:rsidRDefault="0093651A" w:rsidP="00E2727F">
      <w:pPr>
        <w:pStyle w:val="Zkladntextodsazen"/>
        <w:ind w:left="0"/>
        <w:rPr>
          <w:rFonts w:ascii="Calibri" w:hAnsi="Calibri" w:cs="Calibri"/>
          <w:b/>
          <w:sz w:val="24"/>
          <w:szCs w:val="24"/>
        </w:rPr>
      </w:pPr>
    </w:p>
    <w:tbl>
      <w:tblPr>
        <w:tblStyle w:val="Mkatabulky"/>
        <w:tblW w:w="0" w:type="auto"/>
        <w:tblLook w:val="04A0" w:firstRow="1" w:lastRow="0" w:firstColumn="1" w:lastColumn="0" w:noHBand="0" w:noVBand="1"/>
      </w:tblPr>
      <w:tblGrid>
        <w:gridCol w:w="3226"/>
        <w:gridCol w:w="3176"/>
        <w:gridCol w:w="2884"/>
      </w:tblGrid>
      <w:tr w:rsidR="0093651A" w:rsidTr="00C24FCE">
        <w:tc>
          <w:tcPr>
            <w:tcW w:w="3226" w:type="dxa"/>
          </w:tcPr>
          <w:p w:rsidR="0093651A" w:rsidRPr="00DF165E" w:rsidRDefault="0093651A" w:rsidP="00DF165E">
            <w:pPr>
              <w:pStyle w:val="Zkladntextodsazen"/>
              <w:ind w:left="0"/>
              <w:jc w:val="center"/>
              <w:rPr>
                <w:rFonts w:ascii="Calibri" w:hAnsi="Calibri" w:cs="Calibri"/>
                <w:sz w:val="18"/>
                <w:szCs w:val="18"/>
              </w:rPr>
            </w:pPr>
            <w:r w:rsidRPr="00DF165E">
              <w:rPr>
                <w:rFonts w:ascii="Calibri" w:hAnsi="Calibri" w:cs="Calibri"/>
                <w:sz w:val="18"/>
                <w:szCs w:val="18"/>
              </w:rPr>
              <w:t>škola</w:t>
            </w:r>
          </w:p>
        </w:tc>
        <w:tc>
          <w:tcPr>
            <w:tcW w:w="3176" w:type="dxa"/>
          </w:tcPr>
          <w:p w:rsidR="0093651A" w:rsidRDefault="0093651A" w:rsidP="00DF165E">
            <w:pPr>
              <w:pStyle w:val="Zkladntextodsazen"/>
              <w:ind w:left="0"/>
              <w:jc w:val="center"/>
              <w:rPr>
                <w:rFonts w:ascii="Calibri" w:hAnsi="Calibri" w:cs="Calibri"/>
                <w:sz w:val="18"/>
                <w:szCs w:val="18"/>
              </w:rPr>
            </w:pPr>
            <w:r>
              <w:rPr>
                <w:rFonts w:ascii="Calibri" w:hAnsi="Calibri" w:cs="Calibri"/>
                <w:sz w:val="18"/>
                <w:szCs w:val="18"/>
              </w:rPr>
              <w:t xml:space="preserve">průměrný počet </w:t>
            </w:r>
          </w:p>
          <w:p w:rsidR="0093651A" w:rsidRPr="00DF165E" w:rsidRDefault="0093651A" w:rsidP="00DF165E">
            <w:pPr>
              <w:pStyle w:val="Zkladntextodsazen"/>
              <w:ind w:left="0"/>
              <w:jc w:val="center"/>
              <w:rPr>
                <w:rFonts w:ascii="Calibri" w:hAnsi="Calibri" w:cs="Calibri"/>
                <w:b/>
                <w:sz w:val="18"/>
                <w:szCs w:val="18"/>
              </w:rPr>
            </w:pPr>
            <w:r>
              <w:rPr>
                <w:rFonts w:ascii="Calibri" w:hAnsi="Calibri" w:cs="Calibri"/>
                <w:sz w:val="18"/>
                <w:szCs w:val="18"/>
              </w:rPr>
              <w:t>dětí/ žáků na třídu</w:t>
            </w:r>
          </w:p>
        </w:tc>
        <w:tc>
          <w:tcPr>
            <w:tcW w:w="2884" w:type="dxa"/>
          </w:tcPr>
          <w:p w:rsidR="0093651A" w:rsidRDefault="0093651A" w:rsidP="00DF165E">
            <w:pPr>
              <w:pStyle w:val="Zkladntextodsazen"/>
              <w:ind w:left="0"/>
              <w:jc w:val="center"/>
              <w:rPr>
                <w:rFonts w:ascii="Calibri" w:hAnsi="Calibri" w:cs="Calibri"/>
                <w:sz w:val="18"/>
                <w:szCs w:val="18"/>
              </w:rPr>
            </w:pPr>
            <w:r>
              <w:rPr>
                <w:rFonts w:ascii="Calibri" w:hAnsi="Calibri" w:cs="Calibri"/>
                <w:sz w:val="18"/>
                <w:szCs w:val="18"/>
              </w:rPr>
              <w:t xml:space="preserve">průměrný počet </w:t>
            </w:r>
          </w:p>
          <w:p w:rsidR="0093651A" w:rsidRDefault="0093651A" w:rsidP="00DF165E">
            <w:pPr>
              <w:pStyle w:val="Zkladntextodsazen"/>
              <w:ind w:left="0"/>
              <w:jc w:val="center"/>
              <w:rPr>
                <w:rFonts w:ascii="Calibri" w:hAnsi="Calibri" w:cs="Calibri"/>
                <w:sz w:val="18"/>
                <w:szCs w:val="18"/>
              </w:rPr>
            </w:pPr>
            <w:r>
              <w:rPr>
                <w:rFonts w:ascii="Calibri" w:hAnsi="Calibri" w:cs="Calibri"/>
                <w:sz w:val="18"/>
                <w:szCs w:val="18"/>
              </w:rPr>
              <w:t>dětí/ žáků na učitele</w:t>
            </w:r>
          </w:p>
        </w:tc>
      </w:tr>
      <w:tr w:rsidR="0093651A" w:rsidTr="00C24FCE">
        <w:tc>
          <w:tcPr>
            <w:tcW w:w="3226" w:type="dxa"/>
          </w:tcPr>
          <w:p w:rsidR="0093651A" w:rsidRPr="00DF165E" w:rsidRDefault="0093651A" w:rsidP="00DF165E">
            <w:pPr>
              <w:pStyle w:val="Zkladntextodsazen"/>
              <w:ind w:left="0"/>
              <w:jc w:val="center"/>
              <w:rPr>
                <w:rFonts w:ascii="Calibri" w:hAnsi="Calibri" w:cs="Calibri"/>
                <w:sz w:val="18"/>
                <w:szCs w:val="18"/>
              </w:rPr>
            </w:pPr>
            <w:r>
              <w:rPr>
                <w:rFonts w:ascii="Calibri" w:hAnsi="Calibri" w:cs="Calibri"/>
                <w:sz w:val="18"/>
                <w:szCs w:val="18"/>
              </w:rPr>
              <w:t>Mateřská škola Kukučínova</w:t>
            </w:r>
          </w:p>
        </w:tc>
        <w:tc>
          <w:tcPr>
            <w:tcW w:w="3176" w:type="dxa"/>
          </w:tcPr>
          <w:p w:rsidR="0093651A" w:rsidRDefault="00C24FCE" w:rsidP="00DF165E">
            <w:pPr>
              <w:pStyle w:val="Zkladntextodsazen"/>
              <w:ind w:left="0"/>
              <w:jc w:val="center"/>
              <w:rPr>
                <w:rFonts w:ascii="Calibri" w:hAnsi="Calibri" w:cs="Calibri"/>
                <w:b/>
                <w:sz w:val="18"/>
                <w:szCs w:val="18"/>
              </w:rPr>
            </w:pPr>
            <w:r>
              <w:rPr>
                <w:rFonts w:ascii="Calibri" w:hAnsi="Calibri" w:cs="Calibri"/>
                <w:b/>
                <w:sz w:val="18"/>
                <w:szCs w:val="18"/>
              </w:rPr>
              <w:t>21,5</w:t>
            </w:r>
          </w:p>
          <w:p w:rsidR="0093651A" w:rsidRPr="00DF165E" w:rsidRDefault="0093651A" w:rsidP="00DF165E">
            <w:pPr>
              <w:pStyle w:val="Zkladntextodsazen"/>
              <w:ind w:left="0"/>
              <w:jc w:val="center"/>
              <w:rPr>
                <w:rFonts w:ascii="Calibri" w:hAnsi="Calibri" w:cs="Calibri"/>
                <w:b/>
                <w:sz w:val="18"/>
                <w:szCs w:val="18"/>
              </w:rPr>
            </w:pPr>
          </w:p>
        </w:tc>
        <w:tc>
          <w:tcPr>
            <w:tcW w:w="2884" w:type="dxa"/>
          </w:tcPr>
          <w:p w:rsidR="0093651A" w:rsidRPr="00DF165E" w:rsidRDefault="00C24FCE" w:rsidP="00DF165E">
            <w:pPr>
              <w:pStyle w:val="Zkladntextodsazen"/>
              <w:ind w:left="0"/>
              <w:jc w:val="center"/>
              <w:rPr>
                <w:rFonts w:ascii="Calibri" w:hAnsi="Calibri" w:cs="Calibri"/>
                <w:b/>
                <w:sz w:val="18"/>
                <w:szCs w:val="18"/>
              </w:rPr>
            </w:pPr>
            <w:r>
              <w:rPr>
                <w:rFonts w:ascii="Calibri" w:hAnsi="Calibri" w:cs="Calibri"/>
                <w:b/>
                <w:sz w:val="18"/>
                <w:szCs w:val="18"/>
              </w:rPr>
              <w:t>21,5</w:t>
            </w:r>
          </w:p>
        </w:tc>
      </w:tr>
      <w:tr w:rsidR="0093651A" w:rsidTr="00C24FCE">
        <w:tc>
          <w:tcPr>
            <w:tcW w:w="3226" w:type="dxa"/>
          </w:tcPr>
          <w:p w:rsidR="0093651A" w:rsidRPr="004957F5" w:rsidRDefault="0093651A" w:rsidP="00DF165E">
            <w:pPr>
              <w:pStyle w:val="Zkladntextodsazen"/>
              <w:ind w:left="0"/>
              <w:jc w:val="center"/>
              <w:rPr>
                <w:rFonts w:ascii="Calibri" w:hAnsi="Calibri" w:cs="Calibri"/>
                <w:sz w:val="18"/>
                <w:szCs w:val="18"/>
              </w:rPr>
            </w:pPr>
            <w:r w:rsidRPr="004957F5">
              <w:rPr>
                <w:rFonts w:ascii="Calibri" w:hAnsi="Calibri" w:cs="Calibri"/>
                <w:sz w:val="18"/>
                <w:szCs w:val="18"/>
              </w:rPr>
              <w:t>Mateřská škola pro hospitalizované děti</w:t>
            </w:r>
          </w:p>
        </w:tc>
        <w:tc>
          <w:tcPr>
            <w:tcW w:w="3176" w:type="dxa"/>
          </w:tcPr>
          <w:p w:rsidR="0093651A" w:rsidRPr="00C24FCE" w:rsidRDefault="00C24FCE" w:rsidP="00C24FCE">
            <w:pPr>
              <w:pStyle w:val="Zkladntextodsazen"/>
              <w:ind w:left="0"/>
              <w:jc w:val="center"/>
              <w:rPr>
                <w:rFonts w:ascii="Calibri" w:hAnsi="Calibri" w:cs="Calibri"/>
                <w:sz w:val="16"/>
                <w:szCs w:val="16"/>
              </w:rPr>
            </w:pPr>
            <w:r w:rsidRPr="00C24FCE">
              <w:rPr>
                <w:rFonts w:ascii="Calibri" w:hAnsi="Calibri" w:cs="Calibri"/>
                <w:sz w:val="16"/>
                <w:szCs w:val="16"/>
              </w:rPr>
              <w:t>mění se v průběhu šk. roku podle aktuálního počtu hospitalizovaných dětí</w:t>
            </w:r>
          </w:p>
        </w:tc>
        <w:tc>
          <w:tcPr>
            <w:tcW w:w="2884" w:type="dxa"/>
          </w:tcPr>
          <w:p w:rsidR="0093651A" w:rsidRPr="00C24FCE" w:rsidRDefault="00C24FCE" w:rsidP="00DF165E">
            <w:pPr>
              <w:pStyle w:val="Zkladntextodsazen"/>
              <w:ind w:left="0"/>
              <w:jc w:val="center"/>
              <w:rPr>
                <w:rFonts w:ascii="Calibri" w:hAnsi="Calibri" w:cs="Calibri"/>
                <w:b/>
                <w:sz w:val="16"/>
                <w:szCs w:val="16"/>
              </w:rPr>
            </w:pPr>
            <w:r w:rsidRPr="00C24FCE">
              <w:rPr>
                <w:rFonts w:ascii="Calibri" w:hAnsi="Calibri" w:cs="Calibri"/>
                <w:sz w:val="16"/>
                <w:szCs w:val="16"/>
              </w:rPr>
              <w:t>mění se v průběhu šk. roku podle aktuálního počtu hospitalizovaných dětí</w:t>
            </w:r>
          </w:p>
        </w:tc>
      </w:tr>
      <w:tr w:rsidR="00C24FCE" w:rsidTr="00C24FCE">
        <w:tc>
          <w:tcPr>
            <w:tcW w:w="3226" w:type="dxa"/>
          </w:tcPr>
          <w:p w:rsidR="00C24FCE" w:rsidRPr="00DF165E" w:rsidRDefault="00C24FCE" w:rsidP="00DF165E">
            <w:pPr>
              <w:pStyle w:val="Zkladntextodsazen"/>
              <w:ind w:left="0"/>
              <w:jc w:val="center"/>
              <w:rPr>
                <w:rFonts w:ascii="Calibri" w:hAnsi="Calibri" w:cs="Calibri"/>
                <w:b/>
                <w:sz w:val="18"/>
                <w:szCs w:val="18"/>
              </w:rPr>
            </w:pPr>
            <w:r>
              <w:rPr>
                <w:rFonts w:ascii="Calibri" w:hAnsi="Calibri" w:cs="Calibri"/>
                <w:sz w:val="18"/>
                <w:szCs w:val="18"/>
              </w:rPr>
              <w:t xml:space="preserve">Základní </w:t>
            </w:r>
            <w:r w:rsidRPr="004957F5">
              <w:rPr>
                <w:rFonts w:ascii="Calibri" w:hAnsi="Calibri" w:cs="Calibri"/>
                <w:sz w:val="18"/>
                <w:szCs w:val="18"/>
              </w:rPr>
              <w:t xml:space="preserve">škola pro hospitalizované </w:t>
            </w:r>
            <w:r>
              <w:rPr>
                <w:rFonts w:ascii="Calibri" w:hAnsi="Calibri" w:cs="Calibri"/>
                <w:sz w:val="18"/>
                <w:szCs w:val="18"/>
              </w:rPr>
              <w:t>žáky</w:t>
            </w:r>
          </w:p>
        </w:tc>
        <w:tc>
          <w:tcPr>
            <w:tcW w:w="3176" w:type="dxa"/>
          </w:tcPr>
          <w:p w:rsidR="00C24FCE" w:rsidRPr="00C24FCE" w:rsidRDefault="00C24FCE" w:rsidP="00A82C84">
            <w:pPr>
              <w:pStyle w:val="Zkladntextodsazen"/>
              <w:ind w:left="0"/>
              <w:jc w:val="center"/>
              <w:rPr>
                <w:rFonts w:ascii="Calibri" w:hAnsi="Calibri" w:cs="Calibri"/>
                <w:sz w:val="16"/>
                <w:szCs w:val="16"/>
              </w:rPr>
            </w:pPr>
            <w:r w:rsidRPr="00C24FCE">
              <w:rPr>
                <w:rFonts w:ascii="Calibri" w:hAnsi="Calibri" w:cs="Calibri"/>
                <w:sz w:val="16"/>
                <w:szCs w:val="16"/>
              </w:rPr>
              <w:t xml:space="preserve">mění se v průběhu šk. roku podle aktuálního počtu hospitalizovaných </w:t>
            </w:r>
            <w:r>
              <w:rPr>
                <w:rFonts w:ascii="Calibri" w:hAnsi="Calibri" w:cs="Calibri"/>
                <w:sz w:val="16"/>
                <w:szCs w:val="16"/>
              </w:rPr>
              <w:t>žáků</w:t>
            </w:r>
          </w:p>
        </w:tc>
        <w:tc>
          <w:tcPr>
            <w:tcW w:w="2884" w:type="dxa"/>
          </w:tcPr>
          <w:p w:rsidR="00C24FCE" w:rsidRPr="00C24FCE" w:rsidRDefault="00C24FCE" w:rsidP="00A82C84">
            <w:pPr>
              <w:pStyle w:val="Zkladntextodsazen"/>
              <w:ind w:left="0"/>
              <w:jc w:val="center"/>
              <w:rPr>
                <w:rFonts w:ascii="Calibri" w:hAnsi="Calibri" w:cs="Calibri"/>
                <w:sz w:val="16"/>
                <w:szCs w:val="16"/>
              </w:rPr>
            </w:pPr>
            <w:r w:rsidRPr="00C24FCE">
              <w:rPr>
                <w:rFonts w:ascii="Calibri" w:hAnsi="Calibri" w:cs="Calibri"/>
                <w:sz w:val="16"/>
                <w:szCs w:val="16"/>
              </w:rPr>
              <w:t xml:space="preserve">mění se v průběhu šk. roku podle aktuálního počtu hospitalizovaných </w:t>
            </w:r>
            <w:r>
              <w:rPr>
                <w:rFonts w:ascii="Calibri" w:hAnsi="Calibri" w:cs="Calibri"/>
                <w:sz w:val="16"/>
                <w:szCs w:val="16"/>
              </w:rPr>
              <w:t>žáků</w:t>
            </w:r>
          </w:p>
        </w:tc>
      </w:tr>
    </w:tbl>
    <w:p w:rsidR="00DF165E" w:rsidRPr="00DF165E" w:rsidRDefault="00DF165E" w:rsidP="00E2727F">
      <w:pPr>
        <w:pStyle w:val="Zkladntextodsazen"/>
        <w:ind w:left="0"/>
        <w:rPr>
          <w:rFonts w:ascii="Calibri" w:hAnsi="Calibri" w:cs="Calibri"/>
          <w:b/>
          <w:sz w:val="24"/>
          <w:szCs w:val="24"/>
        </w:rPr>
      </w:pPr>
    </w:p>
    <w:p w:rsidR="00BD7FBE" w:rsidRDefault="004957F5" w:rsidP="00E2727F">
      <w:pPr>
        <w:pStyle w:val="Zkladntextodsazen"/>
        <w:ind w:left="0"/>
        <w:rPr>
          <w:rFonts w:ascii="Calibri" w:hAnsi="Calibri" w:cs="Calibri"/>
          <w:b/>
          <w:sz w:val="24"/>
          <w:szCs w:val="24"/>
          <w:u w:val="single"/>
        </w:rPr>
      </w:pPr>
      <w:r>
        <w:rPr>
          <w:rFonts w:ascii="Calibri" w:hAnsi="Calibri" w:cs="Calibri"/>
          <w:b/>
          <w:sz w:val="24"/>
          <w:szCs w:val="24"/>
        </w:rPr>
        <w:t>3</w:t>
      </w:r>
      <w:r w:rsidR="00BD7FBE">
        <w:rPr>
          <w:rFonts w:ascii="Calibri" w:hAnsi="Calibri" w:cs="Calibri"/>
          <w:b/>
          <w:sz w:val="24"/>
          <w:szCs w:val="24"/>
        </w:rPr>
        <w:t xml:space="preserve">. </w:t>
      </w:r>
      <w:r w:rsidR="00BD7FBE">
        <w:rPr>
          <w:rFonts w:ascii="Calibri" w:hAnsi="Calibri" w:cs="Calibri"/>
          <w:b/>
          <w:sz w:val="24"/>
          <w:szCs w:val="24"/>
          <w:u w:val="single"/>
        </w:rPr>
        <w:t>Děti/ žáci s trvalým bydlištěm v jiném kraji.</w:t>
      </w:r>
    </w:p>
    <w:p w:rsidR="00BD7FBE" w:rsidRDefault="00BD7FBE" w:rsidP="00E2727F">
      <w:pPr>
        <w:pStyle w:val="Zkladntextodsazen"/>
        <w:ind w:left="0"/>
        <w:rPr>
          <w:rFonts w:ascii="Calibri" w:hAnsi="Calibri" w:cs="Calibri"/>
          <w:sz w:val="24"/>
          <w:szCs w:val="24"/>
        </w:rPr>
      </w:pPr>
    </w:p>
    <w:p w:rsidR="00BD7FBE" w:rsidRDefault="00BD7FBE" w:rsidP="00E2727F">
      <w:pPr>
        <w:pStyle w:val="Zkladntextodsazen"/>
        <w:ind w:left="0"/>
        <w:rPr>
          <w:rFonts w:ascii="Calibri" w:hAnsi="Calibri" w:cs="Calibri"/>
          <w:sz w:val="24"/>
          <w:szCs w:val="24"/>
        </w:rPr>
      </w:pPr>
      <w:r>
        <w:rPr>
          <w:rFonts w:ascii="Calibri" w:hAnsi="Calibri" w:cs="Calibri"/>
          <w:sz w:val="24"/>
          <w:szCs w:val="24"/>
        </w:rPr>
        <w:t>Děti/ žáci jsou hospitalizováni v Thomayerově nemocnici, trvalé bydliště mají v různých krajích ČR.</w:t>
      </w:r>
    </w:p>
    <w:p w:rsidR="00BD7FBE" w:rsidRDefault="00BD7FBE" w:rsidP="00E2727F">
      <w:pPr>
        <w:pStyle w:val="Zkladntextodsazen"/>
        <w:ind w:left="0"/>
        <w:rPr>
          <w:rFonts w:ascii="Calibri" w:hAnsi="Calibri" w:cs="Calibri"/>
          <w:sz w:val="24"/>
          <w:szCs w:val="24"/>
        </w:rPr>
      </w:pPr>
    </w:p>
    <w:p w:rsidR="008C3F65" w:rsidRDefault="008C3F65" w:rsidP="00E2727F">
      <w:pPr>
        <w:pStyle w:val="Zkladntextodsazen"/>
        <w:ind w:left="0"/>
        <w:rPr>
          <w:rFonts w:ascii="Calibri" w:hAnsi="Calibri" w:cs="Calibri"/>
          <w:sz w:val="24"/>
          <w:szCs w:val="24"/>
        </w:rPr>
      </w:pPr>
    </w:p>
    <w:p w:rsidR="00BD7FBE" w:rsidRDefault="004957F5" w:rsidP="00E2727F">
      <w:pPr>
        <w:pStyle w:val="Zkladntextodsazen"/>
        <w:ind w:left="0"/>
        <w:rPr>
          <w:rFonts w:ascii="Calibri" w:hAnsi="Calibri" w:cs="Calibri"/>
          <w:b/>
          <w:sz w:val="24"/>
          <w:szCs w:val="24"/>
          <w:u w:val="single"/>
        </w:rPr>
      </w:pPr>
      <w:r>
        <w:rPr>
          <w:rFonts w:ascii="Calibri" w:hAnsi="Calibri" w:cs="Calibri"/>
          <w:b/>
          <w:sz w:val="24"/>
          <w:szCs w:val="24"/>
        </w:rPr>
        <w:t>4</w:t>
      </w:r>
      <w:r w:rsidR="00BD7FBE">
        <w:rPr>
          <w:rFonts w:ascii="Calibri" w:hAnsi="Calibri" w:cs="Calibri"/>
          <w:b/>
          <w:sz w:val="24"/>
          <w:szCs w:val="24"/>
        </w:rPr>
        <w:t xml:space="preserve">. </w:t>
      </w:r>
      <w:r w:rsidR="00BD7FBE">
        <w:rPr>
          <w:rFonts w:ascii="Calibri" w:hAnsi="Calibri" w:cs="Calibri"/>
          <w:b/>
          <w:sz w:val="24"/>
          <w:szCs w:val="24"/>
          <w:u w:val="single"/>
        </w:rPr>
        <w:t>Údaje o výsledcích vzdělávání</w:t>
      </w:r>
    </w:p>
    <w:p w:rsidR="00BD7FBE" w:rsidRDefault="00BD7FBE" w:rsidP="00E2727F">
      <w:pPr>
        <w:pStyle w:val="Zkladntextodsazen"/>
        <w:ind w:left="0"/>
        <w:rPr>
          <w:rFonts w:ascii="Calibri" w:hAnsi="Calibri" w:cs="Calibri"/>
          <w:sz w:val="24"/>
          <w:szCs w:val="24"/>
        </w:rPr>
      </w:pPr>
    </w:p>
    <w:p w:rsidR="00BD7FBE" w:rsidRPr="00BD7FBE" w:rsidRDefault="00BD7FBE" w:rsidP="00E2727F">
      <w:pPr>
        <w:pStyle w:val="Zkladntextodsazen"/>
        <w:ind w:left="0"/>
        <w:rPr>
          <w:rFonts w:ascii="Calibri" w:hAnsi="Calibri" w:cs="Calibri"/>
          <w:sz w:val="24"/>
          <w:szCs w:val="24"/>
        </w:rPr>
      </w:pPr>
      <w:r>
        <w:rPr>
          <w:rFonts w:ascii="Calibri" w:hAnsi="Calibri" w:cs="Calibri"/>
          <w:sz w:val="24"/>
          <w:szCs w:val="24"/>
        </w:rPr>
        <w:t>Žáci ve škole nedostávají vysvědčení, podklady pro klasifikaci předáváme kmenovým školám žáků.</w:t>
      </w:r>
    </w:p>
    <w:p w:rsidR="009711CD" w:rsidRDefault="009711CD" w:rsidP="000D6B4C">
      <w:pPr>
        <w:rPr>
          <w:rFonts w:ascii="Calibri" w:hAnsi="Calibri" w:cs="Calibri"/>
          <w:b/>
          <w:snapToGrid w:val="0"/>
          <w:sz w:val="24"/>
          <w:szCs w:val="24"/>
          <w:u w:val="single"/>
        </w:rPr>
      </w:pPr>
    </w:p>
    <w:p w:rsidR="009711CD" w:rsidRDefault="009711CD" w:rsidP="000D6B4C">
      <w:pPr>
        <w:rPr>
          <w:rFonts w:ascii="Calibri" w:hAnsi="Calibri" w:cs="Calibri"/>
          <w:b/>
          <w:snapToGrid w:val="0"/>
          <w:sz w:val="24"/>
          <w:szCs w:val="24"/>
          <w:u w:val="single"/>
        </w:rPr>
      </w:pPr>
    </w:p>
    <w:p w:rsidR="00BD7FBE" w:rsidRDefault="004957F5" w:rsidP="000D6B4C">
      <w:pPr>
        <w:rPr>
          <w:rFonts w:ascii="Calibri" w:hAnsi="Calibri" w:cs="Calibri"/>
          <w:b/>
          <w:snapToGrid w:val="0"/>
          <w:sz w:val="24"/>
          <w:szCs w:val="24"/>
          <w:u w:val="single"/>
        </w:rPr>
      </w:pPr>
      <w:r>
        <w:rPr>
          <w:rFonts w:ascii="Calibri" w:hAnsi="Calibri" w:cs="Calibri"/>
          <w:b/>
          <w:snapToGrid w:val="0"/>
          <w:sz w:val="24"/>
          <w:szCs w:val="24"/>
        </w:rPr>
        <w:t>5</w:t>
      </w:r>
      <w:r w:rsidR="00BD7FBE">
        <w:rPr>
          <w:rFonts w:ascii="Calibri" w:hAnsi="Calibri" w:cs="Calibri"/>
          <w:b/>
          <w:snapToGrid w:val="0"/>
          <w:sz w:val="24"/>
          <w:szCs w:val="24"/>
        </w:rPr>
        <w:t xml:space="preserve">. </w:t>
      </w:r>
      <w:r w:rsidR="00BD7FBE">
        <w:rPr>
          <w:rFonts w:ascii="Calibri" w:hAnsi="Calibri" w:cs="Calibri"/>
          <w:b/>
          <w:snapToGrid w:val="0"/>
          <w:sz w:val="24"/>
          <w:szCs w:val="24"/>
          <w:u w:val="single"/>
        </w:rPr>
        <w:t>Údaje o dětech/ žácích nově přijatých k</w:t>
      </w:r>
      <w:r w:rsidR="00AE0A8A">
        <w:rPr>
          <w:rFonts w:ascii="Calibri" w:hAnsi="Calibri" w:cs="Calibri"/>
          <w:b/>
          <w:snapToGrid w:val="0"/>
          <w:sz w:val="24"/>
          <w:szCs w:val="24"/>
          <w:u w:val="single"/>
        </w:rPr>
        <w:t>e vzdělávání pro školní rok 2017/ 2018</w:t>
      </w:r>
    </w:p>
    <w:p w:rsidR="00BD7FBE" w:rsidRDefault="00BD7FBE" w:rsidP="000D6B4C">
      <w:pPr>
        <w:rPr>
          <w:rFonts w:ascii="Calibri" w:hAnsi="Calibri" w:cs="Calibri"/>
          <w:b/>
          <w:snapToGrid w:val="0"/>
          <w:sz w:val="24"/>
          <w:szCs w:val="24"/>
          <w:u w:val="single"/>
        </w:rPr>
      </w:pPr>
    </w:p>
    <w:p w:rsidR="00BD7FBE" w:rsidRDefault="00BD7FBE" w:rsidP="000D6B4C">
      <w:pPr>
        <w:rPr>
          <w:rFonts w:ascii="Calibri" w:hAnsi="Calibri" w:cs="Calibri"/>
          <w:snapToGrid w:val="0"/>
          <w:sz w:val="24"/>
          <w:szCs w:val="24"/>
        </w:rPr>
      </w:pPr>
      <w:r>
        <w:rPr>
          <w:rFonts w:ascii="Calibri" w:hAnsi="Calibri" w:cs="Calibri"/>
          <w:snapToGrid w:val="0"/>
          <w:sz w:val="24"/>
          <w:szCs w:val="24"/>
        </w:rPr>
        <w:t>MŠ –</w:t>
      </w:r>
      <w:r w:rsidR="00EF064F">
        <w:rPr>
          <w:rFonts w:ascii="Calibri" w:hAnsi="Calibri" w:cs="Calibri"/>
          <w:snapToGrid w:val="0"/>
          <w:sz w:val="24"/>
          <w:szCs w:val="24"/>
        </w:rPr>
        <w:t xml:space="preserve"> </w:t>
      </w:r>
      <w:r>
        <w:rPr>
          <w:rFonts w:ascii="Calibri" w:hAnsi="Calibri" w:cs="Calibri"/>
          <w:snapToGrid w:val="0"/>
          <w:sz w:val="24"/>
          <w:szCs w:val="24"/>
        </w:rPr>
        <w:t>údaje o přijetí k předškolnímu vzdělávání</w:t>
      </w:r>
      <w:r w:rsidR="00AE0A8A">
        <w:rPr>
          <w:rFonts w:ascii="Calibri" w:hAnsi="Calibri" w:cs="Calibri"/>
          <w:snapToGrid w:val="0"/>
          <w:sz w:val="24"/>
          <w:szCs w:val="24"/>
        </w:rPr>
        <w:t xml:space="preserve"> (MŠ Kukučínova)</w:t>
      </w:r>
    </w:p>
    <w:tbl>
      <w:tblPr>
        <w:tblStyle w:val="Mkatabulky"/>
        <w:tblW w:w="0" w:type="auto"/>
        <w:tblLook w:val="0480" w:firstRow="0" w:lastRow="0" w:firstColumn="1" w:lastColumn="0" w:noHBand="0" w:noVBand="1"/>
      </w:tblPr>
      <w:tblGrid>
        <w:gridCol w:w="2302"/>
        <w:gridCol w:w="2302"/>
        <w:gridCol w:w="2303"/>
        <w:gridCol w:w="2303"/>
      </w:tblGrid>
      <w:tr w:rsidR="00BD7FBE" w:rsidTr="00EF064F">
        <w:tc>
          <w:tcPr>
            <w:tcW w:w="2302" w:type="dxa"/>
          </w:tcPr>
          <w:p w:rsidR="00BD7FBE" w:rsidRDefault="00BD7FBE" w:rsidP="000D6B4C">
            <w:pPr>
              <w:rPr>
                <w:rFonts w:ascii="Calibri" w:hAnsi="Calibri" w:cs="Calibri"/>
                <w:snapToGrid w:val="0"/>
                <w:sz w:val="24"/>
                <w:szCs w:val="24"/>
              </w:rPr>
            </w:pPr>
            <w:r>
              <w:rPr>
                <w:rFonts w:ascii="Calibri" w:hAnsi="Calibri" w:cs="Calibri"/>
                <w:snapToGrid w:val="0"/>
                <w:sz w:val="24"/>
                <w:szCs w:val="24"/>
              </w:rPr>
              <w:t>Počet přihlášených</w:t>
            </w:r>
          </w:p>
        </w:tc>
        <w:tc>
          <w:tcPr>
            <w:tcW w:w="2302" w:type="dxa"/>
          </w:tcPr>
          <w:p w:rsidR="00BD7FBE" w:rsidRDefault="00BD7FBE" w:rsidP="000D6B4C">
            <w:pPr>
              <w:rPr>
                <w:rFonts w:ascii="Calibri" w:hAnsi="Calibri" w:cs="Calibri"/>
                <w:snapToGrid w:val="0"/>
                <w:sz w:val="24"/>
                <w:szCs w:val="24"/>
              </w:rPr>
            </w:pPr>
            <w:r>
              <w:rPr>
                <w:rFonts w:ascii="Calibri" w:hAnsi="Calibri" w:cs="Calibri"/>
                <w:snapToGrid w:val="0"/>
                <w:sz w:val="24"/>
                <w:szCs w:val="24"/>
              </w:rPr>
              <w:t>Počet přijatých</w:t>
            </w:r>
          </w:p>
        </w:tc>
        <w:tc>
          <w:tcPr>
            <w:tcW w:w="2303" w:type="dxa"/>
          </w:tcPr>
          <w:p w:rsidR="00BD7FBE" w:rsidRDefault="00EF064F" w:rsidP="000D6B4C">
            <w:pPr>
              <w:rPr>
                <w:rFonts w:ascii="Calibri" w:hAnsi="Calibri" w:cs="Calibri"/>
                <w:snapToGrid w:val="0"/>
                <w:sz w:val="24"/>
                <w:szCs w:val="24"/>
              </w:rPr>
            </w:pPr>
            <w:r>
              <w:rPr>
                <w:rFonts w:ascii="Calibri" w:hAnsi="Calibri" w:cs="Calibri"/>
                <w:snapToGrid w:val="0"/>
                <w:sz w:val="24"/>
                <w:szCs w:val="24"/>
              </w:rPr>
              <w:t>Počet nepřijatých</w:t>
            </w:r>
          </w:p>
        </w:tc>
        <w:tc>
          <w:tcPr>
            <w:tcW w:w="2303" w:type="dxa"/>
          </w:tcPr>
          <w:p w:rsidR="00BD7FBE" w:rsidRDefault="00EF064F" w:rsidP="000D6B4C">
            <w:pPr>
              <w:rPr>
                <w:rFonts w:ascii="Calibri" w:hAnsi="Calibri" w:cs="Calibri"/>
                <w:snapToGrid w:val="0"/>
                <w:sz w:val="24"/>
                <w:szCs w:val="24"/>
              </w:rPr>
            </w:pPr>
            <w:r>
              <w:rPr>
                <w:rFonts w:ascii="Calibri" w:hAnsi="Calibri" w:cs="Calibri"/>
                <w:snapToGrid w:val="0"/>
                <w:sz w:val="24"/>
                <w:szCs w:val="24"/>
              </w:rPr>
              <w:t>Počet nově otevřených tříd</w:t>
            </w:r>
          </w:p>
        </w:tc>
      </w:tr>
      <w:tr w:rsidR="00BD7FBE" w:rsidTr="00EF064F">
        <w:tc>
          <w:tcPr>
            <w:tcW w:w="2302" w:type="dxa"/>
          </w:tcPr>
          <w:p w:rsidR="00BD7FBE" w:rsidRDefault="00A62719" w:rsidP="00EF064F">
            <w:pPr>
              <w:jc w:val="center"/>
              <w:rPr>
                <w:rFonts w:ascii="Calibri" w:hAnsi="Calibri" w:cs="Calibri"/>
                <w:snapToGrid w:val="0"/>
                <w:sz w:val="24"/>
                <w:szCs w:val="24"/>
              </w:rPr>
            </w:pPr>
            <w:r>
              <w:rPr>
                <w:rFonts w:ascii="Calibri" w:hAnsi="Calibri" w:cs="Calibri"/>
                <w:snapToGrid w:val="0"/>
                <w:sz w:val="24"/>
                <w:szCs w:val="24"/>
              </w:rPr>
              <w:t>15</w:t>
            </w:r>
          </w:p>
          <w:p w:rsidR="0093651A" w:rsidRDefault="0093651A" w:rsidP="00EF064F">
            <w:pPr>
              <w:jc w:val="center"/>
              <w:rPr>
                <w:rFonts w:ascii="Calibri" w:hAnsi="Calibri" w:cs="Calibri"/>
                <w:snapToGrid w:val="0"/>
                <w:sz w:val="24"/>
                <w:szCs w:val="24"/>
              </w:rPr>
            </w:pPr>
          </w:p>
        </w:tc>
        <w:tc>
          <w:tcPr>
            <w:tcW w:w="2302" w:type="dxa"/>
          </w:tcPr>
          <w:p w:rsidR="00BD7FBE" w:rsidRDefault="00A62719" w:rsidP="00EF064F">
            <w:pPr>
              <w:jc w:val="center"/>
              <w:rPr>
                <w:rFonts w:ascii="Calibri" w:hAnsi="Calibri" w:cs="Calibri"/>
                <w:snapToGrid w:val="0"/>
                <w:sz w:val="24"/>
                <w:szCs w:val="24"/>
              </w:rPr>
            </w:pPr>
            <w:r>
              <w:rPr>
                <w:rFonts w:ascii="Calibri" w:hAnsi="Calibri" w:cs="Calibri"/>
                <w:snapToGrid w:val="0"/>
                <w:sz w:val="24"/>
                <w:szCs w:val="24"/>
              </w:rPr>
              <w:t>15</w:t>
            </w:r>
          </w:p>
        </w:tc>
        <w:tc>
          <w:tcPr>
            <w:tcW w:w="2303" w:type="dxa"/>
          </w:tcPr>
          <w:p w:rsidR="00BD7FBE" w:rsidRDefault="00AE0A8A" w:rsidP="00EF064F">
            <w:pPr>
              <w:jc w:val="center"/>
              <w:rPr>
                <w:rFonts w:ascii="Calibri" w:hAnsi="Calibri" w:cs="Calibri"/>
                <w:snapToGrid w:val="0"/>
                <w:sz w:val="24"/>
                <w:szCs w:val="24"/>
              </w:rPr>
            </w:pPr>
            <w:r>
              <w:rPr>
                <w:rFonts w:ascii="Calibri" w:hAnsi="Calibri" w:cs="Calibri"/>
                <w:snapToGrid w:val="0"/>
                <w:sz w:val="24"/>
                <w:szCs w:val="24"/>
              </w:rPr>
              <w:t>0</w:t>
            </w:r>
          </w:p>
        </w:tc>
        <w:tc>
          <w:tcPr>
            <w:tcW w:w="2303" w:type="dxa"/>
          </w:tcPr>
          <w:p w:rsidR="00BD7FBE" w:rsidRDefault="00AE0A8A" w:rsidP="00EF064F">
            <w:pPr>
              <w:jc w:val="center"/>
              <w:rPr>
                <w:rFonts w:ascii="Calibri" w:hAnsi="Calibri" w:cs="Calibri"/>
                <w:snapToGrid w:val="0"/>
                <w:sz w:val="24"/>
                <w:szCs w:val="24"/>
              </w:rPr>
            </w:pPr>
            <w:r>
              <w:rPr>
                <w:rFonts w:ascii="Calibri" w:hAnsi="Calibri" w:cs="Calibri"/>
                <w:snapToGrid w:val="0"/>
                <w:sz w:val="24"/>
                <w:szCs w:val="24"/>
              </w:rPr>
              <w:t>0</w:t>
            </w:r>
          </w:p>
        </w:tc>
      </w:tr>
    </w:tbl>
    <w:p w:rsidR="00EF064F" w:rsidRDefault="00EF064F" w:rsidP="000D6B4C">
      <w:pPr>
        <w:rPr>
          <w:rFonts w:ascii="Calibri" w:hAnsi="Calibri" w:cs="Calibri"/>
          <w:snapToGrid w:val="0"/>
          <w:sz w:val="24"/>
          <w:szCs w:val="24"/>
        </w:rPr>
      </w:pPr>
      <w:r>
        <w:rPr>
          <w:rFonts w:ascii="Calibri" w:hAnsi="Calibri" w:cs="Calibri"/>
          <w:snapToGrid w:val="0"/>
          <w:sz w:val="24"/>
          <w:szCs w:val="24"/>
        </w:rPr>
        <w:t>Někteří uchazeči do MŠ Kukučínova byli přijati do MŠ v místě bydliště.</w:t>
      </w:r>
    </w:p>
    <w:p w:rsidR="00EF064F" w:rsidRDefault="00EF064F" w:rsidP="000D6B4C">
      <w:pPr>
        <w:rPr>
          <w:rFonts w:ascii="Calibri" w:hAnsi="Calibri" w:cs="Calibri"/>
          <w:snapToGrid w:val="0"/>
          <w:sz w:val="24"/>
          <w:szCs w:val="24"/>
        </w:rPr>
      </w:pPr>
      <w:r>
        <w:rPr>
          <w:rFonts w:ascii="Calibri" w:hAnsi="Calibri" w:cs="Calibri"/>
          <w:snapToGrid w:val="0"/>
          <w:sz w:val="24"/>
          <w:szCs w:val="24"/>
        </w:rPr>
        <w:t>Hospitalizovaní žáci jsou v MŠ a ZŠ při TN přechodnou dobu, vrací se do svých kmenových škol.</w:t>
      </w:r>
    </w:p>
    <w:p w:rsidR="00EF064F" w:rsidRDefault="00EF064F" w:rsidP="000D6B4C">
      <w:pPr>
        <w:rPr>
          <w:rFonts w:ascii="Calibri" w:hAnsi="Calibri" w:cs="Calibri"/>
          <w:snapToGrid w:val="0"/>
          <w:sz w:val="24"/>
          <w:szCs w:val="24"/>
        </w:rPr>
      </w:pPr>
    </w:p>
    <w:p w:rsidR="008C3F65" w:rsidRDefault="008C3F65" w:rsidP="000D6B4C">
      <w:pPr>
        <w:rPr>
          <w:rFonts w:ascii="Calibri" w:hAnsi="Calibri" w:cs="Calibri"/>
          <w:snapToGrid w:val="0"/>
          <w:sz w:val="24"/>
          <w:szCs w:val="24"/>
        </w:rPr>
      </w:pPr>
    </w:p>
    <w:p w:rsidR="00EF064F" w:rsidRDefault="004957F5" w:rsidP="000D6B4C">
      <w:pPr>
        <w:rPr>
          <w:rFonts w:ascii="Calibri" w:hAnsi="Calibri" w:cs="Calibri"/>
          <w:b/>
          <w:snapToGrid w:val="0"/>
          <w:sz w:val="24"/>
          <w:szCs w:val="24"/>
          <w:u w:val="single"/>
        </w:rPr>
      </w:pPr>
      <w:r>
        <w:rPr>
          <w:rFonts w:ascii="Calibri" w:hAnsi="Calibri" w:cs="Calibri"/>
          <w:b/>
          <w:snapToGrid w:val="0"/>
          <w:sz w:val="24"/>
          <w:szCs w:val="24"/>
        </w:rPr>
        <w:t>6</w:t>
      </w:r>
      <w:r w:rsidR="00EF064F">
        <w:rPr>
          <w:rFonts w:ascii="Calibri" w:hAnsi="Calibri" w:cs="Calibri"/>
          <w:b/>
          <w:snapToGrid w:val="0"/>
          <w:sz w:val="24"/>
          <w:szCs w:val="24"/>
        </w:rPr>
        <w:t xml:space="preserve">. </w:t>
      </w:r>
      <w:r w:rsidR="00EF064F">
        <w:rPr>
          <w:rFonts w:ascii="Calibri" w:hAnsi="Calibri" w:cs="Calibri"/>
          <w:b/>
          <w:snapToGrid w:val="0"/>
          <w:sz w:val="24"/>
          <w:szCs w:val="24"/>
          <w:u w:val="single"/>
        </w:rPr>
        <w:t>Školní vzdělávací programy</w:t>
      </w:r>
    </w:p>
    <w:p w:rsidR="00EF064F" w:rsidRDefault="00EF064F" w:rsidP="000D6B4C">
      <w:pPr>
        <w:rPr>
          <w:rFonts w:ascii="Calibri" w:hAnsi="Calibri" w:cs="Calibri"/>
          <w:b/>
          <w:snapToGrid w:val="0"/>
          <w:sz w:val="24"/>
          <w:szCs w:val="24"/>
          <w:u w:val="single"/>
        </w:rPr>
      </w:pPr>
    </w:p>
    <w:p w:rsidR="00EF064F" w:rsidRPr="00EF064F" w:rsidRDefault="00EF064F" w:rsidP="000D6B4C">
      <w:pPr>
        <w:rPr>
          <w:rFonts w:ascii="Calibri" w:hAnsi="Calibri" w:cs="Calibri"/>
          <w:snapToGrid w:val="0"/>
          <w:sz w:val="24"/>
          <w:szCs w:val="24"/>
        </w:rPr>
      </w:pPr>
      <w:r w:rsidRPr="00EF064F">
        <w:rPr>
          <w:rFonts w:ascii="Calibri" w:hAnsi="Calibri" w:cs="Calibri"/>
          <w:snapToGrid w:val="0"/>
          <w:sz w:val="24"/>
          <w:szCs w:val="24"/>
        </w:rPr>
        <w:t>MŠ Kukučínova: Človíčkův rok</w:t>
      </w:r>
    </w:p>
    <w:p w:rsidR="00EF064F" w:rsidRPr="00EF064F" w:rsidRDefault="00EF064F" w:rsidP="000D6B4C">
      <w:pPr>
        <w:rPr>
          <w:rFonts w:ascii="Calibri" w:hAnsi="Calibri" w:cs="Calibri"/>
          <w:snapToGrid w:val="0"/>
          <w:sz w:val="24"/>
          <w:szCs w:val="24"/>
        </w:rPr>
      </w:pPr>
      <w:r w:rsidRPr="00EF064F">
        <w:rPr>
          <w:rFonts w:ascii="Calibri" w:hAnsi="Calibri" w:cs="Calibri"/>
          <w:snapToGrid w:val="0"/>
          <w:sz w:val="24"/>
          <w:szCs w:val="24"/>
        </w:rPr>
        <w:t>MŠ pro hospitalizované děti: Rok v mateřské škole při nemocnici</w:t>
      </w:r>
    </w:p>
    <w:p w:rsidR="00EF064F" w:rsidRPr="00EF064F" w:rsidRDefault="00EF064F" w:rsidP="000D6B4C">
      <w:pPr>
        <w:rPr>
          <w:rFonts w:ascii="Calibri" w:hAnsi="Calibri" w:cs="Calibri"/>
          <w:snapToGrid w:val="0"/>
          <w:sz w:val="24"/>
          <w:szCs w:val="24"/>
        </w:rPr>
      </w:pPr>
      <w:r w:rsidRPr="00EF064F">
        <w:rPr>
          <w:rFonts w:ascii="Calibri" w:hAnsi="Calibri" w:cs="Calibri"/>
          <w:snapToGrid w:val="0"/>
          <w:sz w:val="24"/>
          <w:szCs w:val="24"/>
        </w:rPr>
        <w:t>ZŠ: Škola si nás najde všude</w:t>
      </w:r>
    </w:p>
    <w:p w:rsidR="004959F0" w:rsidRDefault="004959F0" w:rsidP="000D6B4C">
      <w:pPr>
        <w:rPr>
          <w:rFonts w:ascii="Calibri" w:hAnsi="Calibri" w:cs="Calibri"/>
          <w:b/>
          <w:snapToGrid w:val="0"/>
          <w:sz w:val="24"/>
          <w:szCs w:val="24"/>
        </w:rPr>
      </w:pPr>
    </w:p>
    <w:p w:rsidR="00EF064F" w:rsidRDefault="00EF064F" w:rsidP="000D6B4C">
      <w:pPr>
        <w:rPr>
          <w:rFonts w:ascii="Calibri" w:hAnsi="Calibri" w:cs="Calibri"/>
          <w:b/>
          <w:snapToGrid w:val="0"/>
          <w:sz w:val="24"/>
          <w:szCs w:val="24"/>
        </w:rPr>
      </w:pPr>
    </w:p>
    <w:p w:rsidR="00EF064F" w:rsidRPr="00E651DF" w:rsidRDefault="004957F5" w:rsidP="00EF064F">
      <w:pPr>
        <w:rPr>
          <w:rFonts w:ascii="Calibri" w:hAnsi="Calibri" w:cs="Calibri"/>
          <w:b/>
          <w:sz w:val="24"/>
          <w:szCs w:val="24"/>
          <w:u w:val="single"/>
        </w:rPr>
      </w:pPr>
      <w:r>
        <w:rPr>
          <w:rFonts w:ascii="Calibri" w:hAnsi="Calibri" w:cs="Calibri"/>
          <w:b/>
          <w:sz w:val="24"/>
          <w:szCs w:val="24"/>
        </w:rPr>
        <w:t>7</w:t>
      </w:r>
      <w:r w:rsidR="008C3F65">
        <w:rPr>
          <w:rFonts w:ascii="Calibri" w:hAnsi="Calibri" w:cs="Calibri"/>
          <w:b/>
          <w:sz w:val="24"/>
          <w:szCs w:val="24"/>
        </w:rPr>
        <w:t xml:space="preserve">. </w:t>
      </w:r>
      <w:r w:rsidR="00EF064F">
        <w:rPr>
          <w:rFonts w:ascii="Calibri" w:hAnsi="Calibri" w:cs="Calibri"/>
          <w:b/>
          <w:sz w:val="24"/>
          <w:szCs w:val="24"/>
        </w:rPr>
        <w:t xml:space="preserve"> </w:t>
      </w:r>
      <w:r w:rsidR="00EF064F" w:rsidRPr="00E651DF">
        <w:rPr>
          <w:rFonts w:ascii="Calibri" w:hAnsi="Calibri" w:cs="Calibri"/>
          <w:b/>
          <w:sz w:val="24"/>
          <w:szCs w:val="24"/>
          <w:u w:val="single"/>
        </w:rPr>
        <w:t>Ověřování výsledků vzdělávání</w:t>
      </w:r>
    </w:p>
    <w:p w:rsidR="00EF064F" w:rsidRPr="00E651DF" w:rsidRDefault="00EF064F" w:rsidP="00EF064F">
      <w:pPr>
        <w:rPr>
          <w:rFonts w:ascii="Calibri" w:hAnsi="Calibri" w:cs="Calibri"/>
          <w:sz w:val="24"/>
          <w:szCs w:val="24"/>
        </w:rPr>
      </w:pPr>
    </w:p>
    <w:p w:rsidR="00EF064F" w:rsidRPr="00E651DF" w:rsidRDefault="00EF064F" w:rsidP="00EF064F">
      <w:pPr>
        <w:rPr>
          <w:rFonts w:ascii="Calibri" w:hAnsi="Calibri" w:cs="Calibri"/>
          <w:sz w:val="24"/>
          <w:szCs w:val="24"/>
        </w:rPr>
      </w:pPr>
      <w:r w:rsidRPr="00E651DF">
        <w:rPr>
          <w:rFonts w:ascii="Calibri" w:hAnsi="Calibri" w:cs="Calibri"/>
          <w:sz w:val="24"/>
          <w:szCs w:val="24"/>
        </w:rPr>
        <w:t>Výsledky vzdělávání jsou po dobu hospitalizace ověřovány ústní a písemnou formou. Kmenové školy žáka žádáme o zprávu, jak se žák po návratu z léčení zapojil do výuky.</w:t>
      </w:r>
    </w:p>
    <w:p w:rsidR="00EF064F" w:rsidRPr="00E651DF" w:rsidRDefault="00EF064F" w:rsidP="00EF064F">
      <w:pPr>
        <w:rPr>
          <w:rFonts w:ascii="Calibri" w:hAnsi="Calibri" w:cs="Calibri"/>
          <w:sz w:val="24"/>
          <w:szCs w:val="24"/>
        </w:rPr>
      </w:pPr>
      <w:r w:rsidRPr="00E651DF">
        <w:rPr>
          <w:rFonts w:ascii="Calibri" w:hAnsi="Calibri" w:cs="Calibri"/>
          <w:sz w:val="24"/>
          <w:szCs w:val="24"/>
        </w:rPr>
        <w:t>Žáky hodnotíme v souladu s § 51 až § 53 Školského zákona.</w:t>
      </w:r>
    </w:p>
    <w:p w:rsidR="00EF064F" w:rsidRPr="00E651DF" w:rsidRDefault="00EF064F" w:rsidP="00EF064F">
      <w:pPr>
        <w:rPr>
          <w:rFonts w:ascii="Calibri" w:hAnsi="Calibri" w:cs="Calibri"/>
          <w:sz w:val="24"/>
          <w:szCs w:val="24"/>
        </w:rPr>
      </w:pPr>
      <w:r w:rsidRPr="00E651DF">
        <w:rPr>
          <w:rFonts w:ascii="Calibri" w:hAnsi="Calibri" w:cs="Calibri"/>
          <w:sz w:val="24"/>
          <w:szCs w:val="24"/>
        </w:rPr>
        <w:t>Cílem hodnocení je poskytnout žákovi zpětnou vazbu, tj. co se naučil, zvládnul, v čem se zlepšil, v čem chybuje a jak postupovat dále.</w:t>
      </w:r>
    </w:p>
    <w:p w:rsidR="00EF064F" w:rsidRPr="00E651DF" w:rsidRDefault="00EF064F" w:rsidP="00EF064F">
      <w:pPr>
        <w:rPr>
          <w:rFonts w:ascii="Calibri" w:hAnsi="Calibri" w:cs="Calibri"/>
          <w:sz w:val="24"/>
          <w:szCs w:val="24"/>
        </w:rPr>
      </w:pPr>
      <w:r w:rsidRPr="00E651DF">
        <w:rPr>
          <w:rFonts w:ascii="Calibri" w:hAnsi="Calibri" w:cs="Calibri"/>
          <w:sz w:val="24"/>
          <w:szCs w:val="24"/>
        </w:rPr>
        <w:lastRenderedPageBreak/>
        <w:t>Hodnocení vede k pozitivnímu vyjádření a má být pro žáky motivující.</w:t>
      </w:r>
    </w:p>
    <w:p w:rsidR="00EF064F" w:rsidRPr="00E651DF" w:rsidRDefault="00EF064F" w:rsidP="00EF064F">
      <w:pPr>
        <w:rPr>
          <w:rFonts w:ascii="Calibri" w:hAnsi="Calibri" w:cs="Calibri"/>
          <w:sz w:val="24"/>
          <w:szCs w:val="24"/>
        </w:rPr>
      </w:pPr>
      <w:r w:rsidRPr="00E651DF">
        <w:rPr>
          <w:rFonts w:ascii="Calibri" w:hAnsi="Calibri" w:cs="Calibri"/>
          <w:sz w:val="24"/>
          <w:szCs w:val="24"/>
        </w:rPr>
        <w:t>Uplatňujeme přiměřenou náročnost a pedagogický takt. V prostředí školy při nemocnici bereme ohled na zdravotní a psychický stav žáka.</w:t>
      </w:r>
    </w:p>
    <w:p w:rsidR="00EF064F" w:rsidRPr="00E651DF" w:rsidRDefault="00EF064F" w:rsidP="00EF064F">
      <w:pPr>
        <w:rPr>
          <w:rFonts w:ascii="Calibri" w:hAnsi="Calibri" w:cs="Calibri"/>
          <w:sz w:val="24"/>
          <w:szCs w:val="24"/>
        </w:rPr>
      </w:pPr>
      <w:r w:rsidRPr="00E651DF">
        <w:rPr>
          <w:rFonts w:ascii="Calibri" w:hAnsi="Calibri" w:cs="Calibri"/>
          <w:sz w:val="24"/>
          <w:szCs w:val="24"/>
        </w:rPr>
        <w:t>Pro celkové hodnocení používáme klasifikaci nebo slovní hodnocení. Lze použít i kombinaci obou hodnocení.</w:t>
      </w:r>
    </w:p>
    <w:p w:rsidR="00EF064F" w:rsidRPr="00E651DF" w:rsidRDefault="00EF064F" w:rsidP="00EF064F">
      <w:pPr>
        <w:rPr>
          <w:rFonts w:ascii="Calibri" w:hAnsi="Calibri" w:cs="Calibri"/>
          <w:sz w:val="24"/>
          <w:szCs w:val="24"/>
        </w:rPr>
      </w:pPr>
      <w:r w:rsidRPr="00E651DF">
        <w:rPr>
          <w:rFonts w:ascii="Calibri" w:hAnsi="Calibri" w:cs="Calibri"/>
          <w:sz w:val="24"/>
          <w:szCs w:val="24"/>
        </w:rPr>
        <w:t>Respektujeme způsob hodnocení v kmenové škole hospitalizovaného žáka.</w:t>
      </w:r>
    </w:p>
    <w:p w:rsidR="00EF064F" w:rsidRPr="00E651DF" w:rsidRDefault="00EF064F" w:rsidP="00EF064F">
      <w:pPr>
        <w:rPr>
          <w:rFonts w:ascii="Calibri" w:hAnsi="Calibri" w:cs="Calibri"/>
          <w:sz w:val="24"/>
          <w:szCs w:val="24"/>
        </w:rPr>
      </w:pPr>
      <w:r w:rsidRPr="00E651DF">
        <w:rPr>
          <w:rFonts w:ascii="Calibri" w:hAnsi="Calibri" w:cs="Calibri"/>
          <w:sz w:val="24"/>
          <w:szCs w:val="24"/>
        </w:rPr>
        <w:t>Do osobního záznamu je po ukončení pobytu zaznamenáno hodnocení žáka. Toto hodnocení je slovní, při výuce delší než tři týdny obsahuje zpravidla i klasifikaci (s přihlédnutím ke zdravotnímu a psychickému stavu dítěte). Kmenové škole odesíláme osobní záznam žáka, který byl vyučován</w:t>
      </w:r>
      <w:r w:rsidR="00CF1003">
        <w:rPr>
          <w:rFonts w:ascii="Calibri" w:hAnsi="Calibri" w:cs="Calibri"/>
          <w:sz w:val="24"/>
          <w:szCs w:val="24"/>
        </w:rPr>
        <w:t xml:space="preserve"> v naší škole dva týdny a více</w:t>
      </w:r>
      <w:r w:rsidRPr="00E651DF">
        <w:rPr>
          <w:rFonts w:ascii="Calibri" w:hAnsi="Calibri" w:cs="Calibri"/>
          <w:sz w:val="24"/>
          <w:szCs w:val="24"/>
        </w:rPr>
        <w:t>. Školy žádáme o zpětnou vazbu.</w:t>
      </w:r>
    </w:p>
    <w:p w:rsidR="00EF064F" w:rsidRPr="00E651DF" w:rsidRDefault="00EF064F" w:rsidP="00EF064F">
      <w:pPr>
        <w:rPr>
          <w:rFonts w:ascii="Calibri" w:hAnsi="Calibri" w:cs="Calibri"/>
          <w:sz w:val="24"/>
          <w:szCs w:val="24"/>
        </w:rPr>
      </w:pPr>
      <w:r w:rsidRPr="00E651DF">
        <w:rPr>
          <w:rFonts w:ascii="Calibri" w:hAnsi="Calibri" w:cs="Calibri"/>
          <w:sz w:val="24"/>
          <w:szCs w:val="24"/>
        </w:rPr>
        <w:t>Kmenové školy písemně informujeme ve čtvrtletích, v pololetí a na konci školního roku</w:t>
      </w:r>
    </w:p>
    <w:p w:rsidR="00EF064F" w:rsidRPr="00E651DF" w:rsidRDefault="00EF064F" w:rsidP="00EF064F">
      <w:pPr>
        <w:rPr>
          <w:rFonts w:ascii="Calibri" w:hAnsi="Calibri" w:cs="Calibri"/>
          <w:sz w:val="24"/>
          <w:szCs w:val="24"/>
        </w:rPr>
      </w:pPr>
      <w:r w:rsidRPr="00E651DF">
        <w:rPr>
          <w:rFonts w:ascii="Calibri" w:hAnsi="Calibri" w:cs="Calibri"/>
          <w:sz w:val="24"/>
          <w:szCs w:val="24"/>
        </w:rPr>
        <w:t>o prospěchu a chování dlouhodobě hospitalizovaných žáků (odesíláme osobní záznam).</w:t>
      </w:r>
    </w:p>
    <w:p w:rsidR="00D95D79" w:rsidRPr="00E651DF" w:rsidRDefault="00EF064F" w:rsidP="00EF064F">
      <w:pPr>
        <w:rPr>
          <w:rFonts w:ascii="Calibri" w:hAnsi="Calibri" w:cs="Calibri"/>
          <w:sz w:val="24"/>
          <w:szCs w:val="24"/>
        </w:rPr>
      </w:pPr>
      <w:r w:rsidRPr="00E651DF">
        <w:rPr>
          <w:rFonts w:ascii="Calibri" w:hAnsi="Calibri" w:cs="Calibri"/>
          <w:sz w:val="24"/>
          <w:szCs w:val="24"/>
        </w:rPr>
        <w:t>Hodnocení je srozumitelné, jednoznačné, věcné, všestranné.</w:t>
      </w:r>
    </w:p>
    <w:p w:rsidR="00EF064F" w:rsidRPr="00E651DF" w:rsidRDefault="00EF064F" w:rsidP="00EF064F">
      <w:pPr>
        <w:rPr>
          <w:rFonts w:ascii="Calibri" w:hAnsi="Calibri" w:cs="Calibri"/>
          <w:sz w:val="24"/>
          <w:szCs w:val="24"/>
        </w:rPr>
      </w:pPr>
      <w:r w:rsidRPr="00E651DF">
        <w:rPr>
          <w:rFonts w:ascii="Calibri" w:hAnsi="Calibri" w:cs="Calibri"/>
          <w:sz w:val="24"/>
          <w:szCs w:val="24"/>
        </w:rPr>
        <w:t>Kritéria pro hodnocení</w:t>
      </w:r>
    </w:p>
    <w:p w:rsidR="00EF064F" w:rsidRPr="00E651DF" w:rsidRDefault="00EF064F" w:rsidP="00EF064F">
      <w:pPr>
        <w:numPr>
          <w:ilvl w:val="0"/>
          <w:numId w:val="2"/>
        </w:numPr>
        <w:rPr>
          <w:rFonts w:ascii="Calibri" w:hAnsi="Calibri" w:cs="Calibri"/>
          <w:sz w:val="24"/>
          <w:szCs w:val="24"/>
        </w:rPr>
      </w:pPr>
      <w:r w:rsidRPr="00E651DF">
        <w:rPr>
          <w:rFonts w:ascii="Calibri" w:hAnsi="Calibri" w:cs="Calibri"/>
          <w:sz w:val="24"/>
          <w:szCs w:val="24"/>
        </w:rPr>
        <w:t>zvládnutí výstupů jednotlivých vyučovacích předmětů v rámci individuálních možností dítěte,</w:t>
      </w:r>
    </w:p>
    <w:p w:rsidR="00EF064F" w:rsidRPr="00E651DF" w:rsidRDefault="00EF064F" w:rsidP="00EF064F">
      <w:pPr>
        <w:numPr>
          <w:ilvl w:val="0"/>
          <w:numId w:val="2"/>
        </w:numPr>
        <w:rPr>
          <w:rFonts w:ascii="Calibri" w:hAnsi="Calibri" w:cs="Calibri"/>
          <w:sz w:val="24"/>
          <w:szCs w:val="24"/>
        </w:rPr>
      </w:pPr>
      <w:r w:rsidRPr="00E651DF">
        <w:rPr>
          <w:rFonts w:ascii="Calibri" w:hAnsi="Calibri" w:cs="Calibri"/>
          <w:sz w:val="24"/>
          <w:szCs w:val="24"/>
        </w:rPr>
        <w:t>schopnost řešit problémové situace,</w:t>
      </w:r>
    </w:p>
    <w:p w:rsidR="00EF064F" w:rsidRPr="00E651DF" w:rsidRDefault="00EF064F" w:rsidP="00EF064F">
      <w:pPr>
        <w:numPr>
          <w:ilvl w:val="0"/>
          <w:numId w:val="2"/>
        </w:numPr>
        <w:rPr>
          <w:rFonts w:ascii="Calibri" w:hAnsi="Calibri" w:cs="Calibri"/>
          <w:sz w:val="24"/>
          <w:szCs w:val="24"/>
        </w:rPr>
      </w:pPr>
      <w:r w:rsidRPr="00E651DF">
        <w:rPr>
          <w:rFonts w:ascii="Calibri" w:hAnsi="Calibri" w:cs="Calibri"/>
          <w:sz w:val="24"/>
          <w:szCs w:val="24"/>
        </w:rPr>
        <w:t>úroveň komunikačních dovedností,</w:t>
      </w:r>
    </w:p>
    <w:p w:rsidR="00EF064F" w:rsidRPr="00E651DF" w:rsidRDefault="00EF064F" w:rsidP="00EF064F">
      <w:pPr>
        <w:numPr>
          <w:ilvl w:val="0"/>
          <w:numId w:val="2"/>
        </w:numPr>
        <w:rPr>
          <w:rFonts w:ascii="Calibri" w:hAnsi="Calibri" w:cs="Calibri"/>
          <w:sz w:val="24"/>
          <w:szCs w:val="24"/>
        </w:rPr>
      </w:pPr>
      <w:r w:rsidRPr="00E651DF">
        <w:rPr>
          <w:rFonts w:ascii="Calibri" w:hAnsi="Calibri" w:cs="Calibri"/>
          <w:sz w:val="24"/>
          <w:szCs w:val="24"/>
        </w:rPr>
        <w:t>schopnost vykonávat činnost smysluplně a řešit problémy tvůrčím způsobem,</w:t>
      </w:r>
    </w:p>
    <w:p w:rsidR="009711CD" w:rsidRPr="00724EC0" w:rsidRDefault="00EF064F" w:rsidP="00724EC0">
      <w:pPr>
        <w:numPr>
          <w:ilvl w:val="0"/>
          <w:numId w:val="2"/>
        </w:numPr>
        <w:rPr>
          <w:rFonts w:ascii="Calibri" w:hAnsi="Calibri" w:cs="Calibri"/>
          <w:sz w:val="24"/>
          <w:szCs w:val="24"/>
        </w:rPr>
      </w:pPr>
      <w:r w:rsidRPr="00E651DF">
        <w:rPr>
          <w:rFonts w:ascii="Calibri" w:hAnsi="Calibri" w:cs="Calibri"/>
          <w:sz w:val="24"/>
          <w:szCs w:val="24"/>
        </w:rPr>
        <w:t>změny v postojích, chování a dovednostech,</w:t>
      </w:r>
    </w:p>
    <w:p w:rsidR="00EF064F" w:rsidRPr="00E651DF" w:rsidRDefault="00EF064F" w:rsidP="00EF064F">
      <w:pPr>
        <w:numPr>
          <w:ilvl w:val="0"/>
          <w:numId w:val="2"/>
        </w:numPr>
        <w:rPr>
          <w:rFonts w:ascii="Calibri" w:hAnsi="Calibri" w:cs="Calibri"/>
          <w:sz w:val="24"/>
          <w:szCs w:val="24"/>
        </w:rPr>
      </w:pPr>
      <w:r w:rsidRPr="00E651DF">
        <w:rPr>
          <w:rFonts w:ascii="Calibri" w:hAnsi="Calibri" w:cs="Calibri"/>
          <w:sz w:val="24"/>
          <w:szCs w:val="24"/>
        </w:rPr>
        <w:t>míra zodpovědnosti a tolerance, kterou žák pociťuje.</w:t>
      </w:r>
    </w:p>
    <w:p w:rsidR="00EF064F" w:rsidRPr="00E651DF" w:rsidRDefault="00EF064F" w:rsidP="00EF064F">
      <w:pPr>
        <w:rPr>
          <w:rFonts w:ascii="Calibri" w:hAnsi="Calibri" w:cs="Calibri"/>
          <w:sz w:val="24"/>
          <w:szCs w:val="24"/>
        </w:rPr>
      </w:pPr>
      <w:r w:rsidRPr="00E651DF">
        <w:rPr>
          <w:rFonts w:ascii="Calibri" w:hAnsi="Calibri" w:cs="Calibri"/>
          <w:sz w:val="24"/>
          <w:szCs w:val="24"/>
        </w:rPr>
        <w:t>Sebehodnocení</w:t>
      </w:r>
    </w:p>
    <w:p w:rsidR="00EF064F" w:rsidRPr="00E651DF" w:rsidRDefault="00EF064F" w:rsidP="00EF064F">
      <w:pPr>
        <w:rPr>
          <w:rFonts w:ascii="Calibri" w:hAnsi="Calibri" w:cs="Calibri"/>
          <w:sz w:val="24"/>
          <w:szCs w:val="24"/>
        </w:rPr>
      </w:pPr>
      <w:r w:rsidRPr="00E651DF">
        <w:rPr>
          <w:rFonts w:ascii="Calibri" w:hAnsi="Calibri" w:cs="Calibri"/>
          <w:sz w:val="24"/>
          <w:szCs w:val="24"/>
        </w:rPr>
        <w:t>Žáci jsou od 1. ročníku vedeni k sebehodnocení v rámci jednotlivých předmětů (na oddělení dětské psychiatrie může být součástí komunity), sebehodnocení probíhá převážně ústně.</w:t>
      </w:r>
    </w:p>
    <w:p w:rsidR="00EF064F" w:rsidRPr="00E651DF" w:rsidRDefault="00EF064F" w:rsidP="00EF064F">
      <w:pPr>
        <w:rPr>
          <w:rFonts w:ascii="Calibri" w:hAnsi="Calibri" w:cs="Calibri"/>
          <w:b/>
          <w:sz w:val="24"/>
          <w:szCs w:val="24"/>
          <w:u w:val="single"/>
        </w:rPr>
      </w:pPr>
    </w:p>
    <w:p w:rsidR="00EF064F" w:rsidRPr="00E651DF" w:rsidRDefault="00EF064F" w:rsidP="00EF064F">
      <w:pPr>
        <w:rPr>
          <w:rFonts w:ascii="Calibri" w:hAnsi="Calibri" w:cs="Calibri"/>
          <w:b/>
          <w:sz w:val="24"/>
          <w:szCs w:val="24"/>
          <w:u w:val="single"/>
        </w:rPr>
      </w:pPr>
    </w:p>
    <w:p w:rsidR="00EF064F" w:rsidRDefault="004957F5" w:rsidP="000D6B4C">
      <w:pPr>
        <w:rPr>
          <w:rFonts w:ascii="Calibri" w:hAnsi="Calibri" w:cs="Calibri"/>
          <w:b/>
          <w:snapToGrid w:val="0"/>
          <w:sz w:val="24"/>
          <w:szCs w:val="24"/>
          <w:u w:val="single"/>
        </w:rPr>
      </w:pPr>
      <w:r>
        <w:rPr>
          <w:rFonts w:ascii="Calibri" w:hAnsi="Calibri" w:cs="Calibri"/>
          <w:b/>
          <w:snapToGrid w:val="0"/>
          <w:sz w:val="24"/>
          <w:szCs w:val="24"/>
        </w:rPr>
        <w:t>8</w:t>
      </w:r>
      <w:r w:rsidR="00EF064F">
        <w:rPr>
          <w:rFonts w:ascii="Calibri" w:hAnsi="Calibri" w:cs="Calibri"/>
          <w:b/>
          <w:snapToGrid w:val="0"/>
          <w:sz w:val="24"/>
          <w:szCs w:val="24"/>
        </w:rPr>
        <w:t xml:space="preserve">. </w:t>
      </w:r>
      <w:r w:rsidR="00EF064F">
        <w:rPr>
          <w:rFonts w:ascii="Calibri" w:hAnsi="Calibri" w:cs="Calibri"/>
          <w:b/>
          <w:snapToGrid w:val="0"/>
          <w:sz w:val="24"/>
          <w:szCs w:val="24"/>
          <w:u w:val="single"/>
        </w:rPr>
        <w:t>Pedagogická asistence</w:t>
      </w:r>
    </w:p>
    <w:p w:rsidR="00EF064F" w:rsidRDefault="00EF064F" w:rsidP="000D6B4C">
      <w:pPr>
        <w:rPr>
          <w:rFonts w:ascii="Calibri" w:hAnsi="Calibri" w:cs="Calibri"/>
          <w:b/>
          <w:snapToGrid w:val="0"/>
          <w:sz w:val="24"/>
          <w:szCs w:val="24"/>
          <w:u w:val="single"/>
        </w:rPr>
      </w:pPr>
    </w:p>
    <w:p w:rsidR="00EF064F" w:rsidRPr="00EF064F" w:rsidRDefault="00847F01" w:rsidP="000D6B4C">
      <w:pPr>
        <w:rPr>
          <w:rFonts w:ascii="Calibri" w:hAnsi="Calibri" w:cs="Calibri"/>
          <w:snapToGrid w:val="0"/>
          <w:sz w:val="24"/>
          <w:szCs w:val="24"/>
        </w:rPr>
      </w:pPr>
      <w:r>
        <w:rPr>
          <w:noProof/>
        </w:rPr>
        <w:drawing>
          <wp:anchor distT="0" distB="0" distL="114300" distR="114300" simplePos="0" relativeHeight="251663360" behindDoc="1" locked="0" layoutInCell="1" allowOverlap="1">
            <wp:simplePos x="0" y="0"/>
            <wp:positionH relativeFrom="column">
              <wp:posOffset>3442970</wp:posOffset>
            </wp:positionH>
            <wp:positionV relativeFrom="paragraph">
              <wp:posOffset>24765</wp:posOffset>
            </wp:positionV>
            <wp:extent cx="2879725" cy="4083050"/>
            <wp:effectExtent l="0" t="0" r="0" b="0"/>
            <wp:wrapTight wrapText="bothSides">
              <wp:wrapPolygon edited="0">
                <wp:start x="9145" y="0"/>
                <wp:lineTo x="8002" y="302"/>
                <wp:lineTo x="4858" y="1512"/>
                <wp:lineTo x="4430" y="2016"/>
                <wp:lineTo x="2858" y="3326"/>
                <wp:lineTo x="1572" y="4938"/>
                <wp:lineTo x="714" y="6551"/>
                <wp:lineTo x="143" y="8163"/>
                <wp:lineTo x="0" y="9775"/>
                <wp:lineTo x="0" y="13000"/>
                <wp:lineTo x="572" y="14613"/>
                <wp:lineTo x="1429" y="16225"/>
                <wp:lineTo x="2572" y="17838"/>
                <wp:lineTo x="4144" y="19450"/>
                <wp:lineTo x="7430" y="21063"/>
                <wp:lineTo x="7859" y="21163"/>
                <wp:lineTo x="9716" y="21466"/>
                <wp:lineTo x="10145" y="21466"/>
                <wp:lineTo x="11431" y="21466"/>
                <wp:lineTo x="11860" y="21466"/>
                <wp:lineTo x="14003" y="21063"/>
                <wp:lineTo x="17290" y="19450"/>
                <wp:lineTo x="19004" y="17838"/>
                <wp:lineTo x="20862" y="14613"/>
                <wp:lineTo x="21433" y="13000"/>
                <wp:lineTo x="21433" y="9775"/>
                <wp:lineTo x="21290" y="8163"/>
                <wp:lineTo x="20719" y="6551"/>
                <wp:lineTo x="19862" y="4938"/>
                <wp:lineTo x="18576" y="3326"/>
                <wp:lineTo x="17004" y="2016"/>
                <wp:lineTo x="16575" y="1512"/>
                <wp:lineTo x="13432" y="302"/>
                <wp:lineTo x="12288" y="0"/>
                <wp:lineTo x="9145"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25" cy="4083050"/>
                    </a:xfrm>
                    <a:prstGeom prst="ellipse">
                      <a:avLst/>
                    </a:prstGeom>
                    <a:ln>
                      <a:noFill/>
                    </a:ln>
                    <a:effectLst>
                      <a:softEdge rad="112500"/>
                    </a:effectLst>
                  </pic:spPr>
                </pic:pic>
              </a:graphicData>
            </a:graphic>
          </wp:anchor>
        </w:drawing>
      </w:r>
      <w:r w:rsidR="00EF064F">
        <w:rPr>
          <w:rFonts w:ascii="Calibri" w:hAnsi="Calibri" w:cs="Calibri"/>
          <w:snapToGrid w:val="0"/>
          <w:sz w:val="24"/>
          <w:szCs w:val="24"/>
        </w:rPr>
        <w:t>Škola nemá pedagogického asistenta</w:t>
      </w:r>
      <w:r w:rsidR="00D95D79">
        <w:rPr>
          <w:rFonts w:ascii="Calibri" w:hAnsi="Calibri" w:cs="Calibri"/>
          <w:snapToGrid w:val="0"/>
          <w:sz w:val="24"/>
          <w:szCs w:val="24"/>
        </w:rPr>
        <w:t>. Stává se</w:t>
      </w:r>
      <w:r w:rsidR="00EF064F">
        <w:rPr>
          <w:rFonts w:ascii="Calibri" w:hAnsi="Calibri" w:cs="Calibri"/>
          <w:snapToGrid w:val="0"/>
          <w:sz w:val="24"/>
          <w:szCs w:val="24"/>
        </w:rPr>
        <w:t>, že jsou hospitalizov</w:t>
      </w:r>
      <w:r w:rsidR="00D95D79">
        <w:rPr>
          <w:rFonts w:ascii="Calibri" w:hAnsi="Calibri" w:cs="Calibri"/>
          <w:snapToGrid w:val="0"/>
          <w:sz w:val="24"/>
          <w:szCs w:val="24"/>
        </w:rPr>
        <w:t>á</w:t>
      </w:r>
      <w:r w:rsidR="00EF064F">
        <w:rPr>
          <w:rFonts w:ascii="Calibri" w:hAnsi="Calibri" w:cs="Calibri"/>
          <w:snapToGrid w:val="0"/>
          <w:sz w:val="24"/>
          <w:szCs w:val="24"/>
        </w:rPr>
        <w:t>ni žáci, kteří pedagogického asistenta mají ve své kmenové škole.</w:t>
      </w:r>
    </w:p>
    <w:p w:rsidR="00EE5B88" w:rsidRPr="00D95D79" w:rsidRDefault="00EE5B88" w:rsidP="00D95D79">
      <w:pPr>
        <w:rPr>
          <w:rFonts w:ascii="Calibri" w:hAnsi="Calibri" w:cs="Calibri"/>
          <w:snapToGrid w:val="0"/>
          <w:sz w:val="24"/>
          <w:szCs w:val="24"/>
        </w:rPr>
      </w:pPr>
    </w:p>
    <w:p w:rsidR="004126B4" w:rsidRPr="004126B4" w:rsidRDefault="004957F5" w:rsidP="004126B4">
      <w:pPr>
        <w:rPr>
          <w:rFonts w:ascii="Calibri" w:hAnsi="Calibri" w:cs="Calibri"/>
          <w:b/>
          <w:sz w:val="24"/>
          <w:szCs w:val="24"/>
          <w:u w:val="single"/>
        </w:rPr>
      </w:pPr>
      <w:r>
        <w:rPr>
          <w:rFonts w:ascii="Calibri" w:hAnsi="Calibri" w:cs="Calibri"/>
          <w:b/>
          <w:sz w:val="24"/>
          <w:szCs w:val="24"/>
        </w:rPr>
        <w:t>9</w:t>
      </w:r>
      <w:r w:rsidR="00D95D79">
        <w:rPr>
          <w:rFonts w:ascii="Calibri" w:hAnsi="Calibri" w:cs="Calibri"/>
          <w:b/>
          <w:sz w:val="24"/>
          <w:szCs w:val="24"/>
        </w:rPr>
        <w:t xml:space="preserve">. </w:t>
      </w:r>
      <w:r w:rsidR="004126B4" w:rsidRPr="004126B4">
        <w:rPr>
          <w:rFonts w:ascii="Calibri" w:hAnsi="Calibri" w:cs="Calibri"/>
          <w:b/>
          <w:sz w:val="24"/>
          <w:szCs w:val="24"/>
          <w:u w:val="single"/>
        </w:rPr>
        <w:t>Vzdělávání nadaných žáků</w:t>
      </w:r>
    </w:p>
    <w:p w:rsidR="004126B4" w:rsidRPr="004126B4" w:rsidRDefault="004126B4" w:rsidP="004126B4">
      <w:pPr>
        <w:rPr>
          <w:rFonts w:ascii="Calibri" w:hAnsi="Calibri" w:cs="Calibri"/>
          <w:b/>
          <w:sz w:val="24"/>
          <w:szCs w:val="24"/>
        </w:rPr>
      </w:pPr>
    </w:p>
    <w:p w:rsidR="00847F01" w:rsidRDefault="004126B4" w:rsidP="004126B4">
      <w:pPr>
        <w:rPr>
          <w:rFonts w:ascii="Calibri" w:hAnsi="Calibri" w:cs="Calibri"/>
          <w:sz w:val="24"/>
          <w:szCs w:val="24"/>
        </w:rPr>
      </w:pPr>
      <w:r w:rsidRPr="004126B4">
        <w:rPr>
          <w:rFonts w:ascii="Calibri" w:hAnsi="Calibri" w:cs="Calibri"/>
          <w:sz w:val="24"/>
          <w:szCs w:val="24"/>
        </w:rPr>
        <w:t xml:space="preserve">Nadání chápeme jako soubor schopností, které umožňují jedinci dosahování výkonů nad rámec běžného průměru populace. Nadaný žák může disponovat jedním, ale i několika druhy nadání.  </w:t>
      </w:r>
    </w:p>
    <w:p w:rsidR="004126B4" w:rsidRPr="004126B4" w:rsidRDefault="004126B4" w:rsidP="004126B4">
      <w:pPr>
        <w:rPr>
          <w:rFonts w:ascii="Calibri" w:hAnsi="Calibri" w:cs="Calibri"/>
          <w:sz w:val="24"/>
          <w:szCs w:val="24"/>
        </w:rPr>
      </w:pPr>
      <w:r w:rsidRPr="004126B4">
        <w:rPr>
          <w:rFonts w:ascii="Calibri" w:hAnsi="Calibri" w:cs="Calibri"/>
          <w:sz w:val="24"/>
          <w:szCs w:val="24"/>
        </w:rPr>
        <w:t>U hospitalizovaných nadaných žáků doplňujeme, rozšiřujeme a prohlubujeme vzdělávací obsah v daném předmětu. Zadáváme specifické úlohy, respektujeme pracovní tempo a neobvyklé postupy. Snažíme se poskytnout materiály a pomůcky k rozvoji nadání. Vycházíme z individuálního vzdělávacího programu kmenové školy, pokud byl pro mimořádně nadaného žáka zpracován.</w:t>
      </w:r>
    </w:p>
    <w:p w:rsidR="004126B4" w:rsidRDefault="004126B4" w:rsidP="004126B4">
      <w:pPr>
        <w:rPr>
          <w:rFonts w:ascii="Calibri" w:hAnsi="Calibri" w:cs="Calibri"/>
          <w:sz w:val="24"/>
          <w:szCs w:val="24"/>
        </w:rPr>
      </w:pPr>
      <w:r w:rsidRPr="004126B4">
        <w:rPr>
          <w:rFonts w:ascii="Calibri" w:hAnsi="Calibri" w:cs="Calibri"/>
          <w:sz w:val="24"/>
          <w:szCs w:val="24"/>
        </w:rPr>
        <w:lastRenderedPageBreak/>
        <w:t>Ve vhodných situacích mimořádně nadaní žáci pomáhají ostatním spolužákům, čímž posilujeme jejich sociální cítění a empatii.</w:t>
      </w:r>
    </w:p>
    <w:p w:rsidR="00847F01" w:rsidRDefault="00847F01" w:rsidP="004126B4">
      <w:pPr>
        <w:rPr>
          <w:rFonts w:ascii="Calibri" w:hAnsi="Calibri" w:cs="Calibri"/>
          <w:sz w:val="24"/>
          <w:szCs w:val="24"/>
        </w:rPr>
      </w:pPr>
    </w:p>
    <w:p w:rsidR="004126B4" w:rsidRDefault="004126B4" w:rsidP="004126B4">
      <w:pPr>
        <w:rPr>
          <w:rFonts w:ascii="Calibri" w:hAnsi="Calibri" w:cs="Calibri"/>
          <w:b/>
          <w:sz w:val="24"/>
          <w:szCs w:val="24"/>
        </w:rPr>
      </w:pPr>
    </w:p>
    <w:p w:rsidR="004126B4" w:rsidRPr="00E651DF" w:rsidRDefault="004126B4" w:rsidP="004126B4">
      <w:pPr>
        <w:rPr>
          <w:rFonts w:ascii="Calibri" w:hAnsi="Calibri" w:cs="Calibri"/>
          <w:b/>
          <w:sz w:val="24"/>
          <w:szCs w:val="24"/>
          <w:u w:val="single"/>
        </w:rPr>
      </w:pPr>
    </w:p>
    <w:p w:rsidR="004126B4" w:rsidRPr="00E651DF" w:rsidRDefault="004957F5" w:rsidP="004126B4">
      <w:pPr>
        <w:rPr>
          <w:rFonts w:ascii="Calibri" w:hAnsi="Calibri" w:cs="Calibri"/>
          <w:b/>
          <w:sz w:val="24"/>
          <w:szCs w:val="24"/>
          <w:u w:val="single"/>
        </w:rPr>
      </w:pPr>
      <w:r>
        <w:rPr>
          <w:rFonts w:ascii="Calibri" w:hAnsi="Calibri" w:cs="Calibri"/>
          <w:b/>
          <w:sz w:val="24"/>
          <w:szCs w:val="24"/>
        </w:rPr>
        <w:t>10</w:t>
      </w:r>
      <w:r w:rsidR="00D95D79" w:rsidRPr="00D95D79">
        <w:rPr>
          <w:rFonts w:ascii="Calibri" w:hAnsi="Calibri" w:cs="Calibri"/>
          <w:b/>
          <w:sz w:val="24"/>
          <w:szCs w:val="24"/>
        </w:rPr>
        <w:t>.</w:t>
      </w:r>
      <w:r w:rsidR="00D95D79">
        <w:rPr>
          <w:rFonts w:ascii="Calibri" w:hAnsi="Calibri" w:cs="Calibri"/>
          <w:b/>
          <w:sz w:val="24"/>
          <w:szCs w:val="24"/>
          <w:u w:val="single"/>
        </w:rPr>
        <w:t xml:space="preserve"> </w:t>
      </w:r>
      <w:r w:rsidR="004126B4" w:rsidRPr="00E651DF">
        <w:rPr>
          <w:rFonts w:ascii="Calibri" w:hAnsi="Calibri" w:cs="Calibri"/>
          <w:b/>
          <w:sz w:val="24"/>
          <w:szCs w:val="24"/>
          <w:u w:val="single"/>
        </w:rPr>
        <w:t>Kurzy na doplnění základního vzdělání nebo základů vzdělání</w:t>
      </w:r>
    </w:p>
    <w:p w:rsidR="004126B4" w:rsidRPr="00E651DF" w:rsidRDefault="004126B4" w:rsidP="004126B4">
      <w:pPr>
        <w:rPr>
          <w:rFonts w:ascii="Calibri" w:hAnsi="Calibri" w:cs="Calibri"/>
          <w:sz w:val="24"/>
          <w:szCs w:val="24"/>
        </w:rPr>
      </w:pPr>
    </w:p>
    <w:p w:rsidR="00D95D79" w:rsidRPr="00847F01" w:rsidRDefault="004126B4" w:rsidP="00D95D79">
      <w:pPr>
        <w:rPr>
          <w:rFonts w:ascii="Calibri" w:hAnsi="Calibri" w:cs="Calibri"/>
          <w:sz w:val="24"/>
          <w:szCs w:val="24"/>
        </w:rPr>
      </w:pPr>
      <w:r w:rsidRPr="00E651DF">
        <w:rPr>
          <w:rFonts w:ascii="Calibri" w:hAnsi="Calibri" w:cs="Calibri"/>
          <w:sz w:val="24"/>
          <w:szCs w:val="24"/>
        </w:rPr>
        <w:t>Škola nepořádá kurzy na doplnění základního vzdělání nebo základů vzdělání.</w:t>
      </w:r>
    </w:p>
    <w:p w:rsidR="00AE0A8A" w:rsidRDefault="00AE0A8A" w:rsidP="00D95D79">
      <w:pPr>
        <w:rPr>
          <w:rFonts w:ascii="Verdana" w:hAnsi="Verdana"/>
          <w:color w:val="000000"/>
          <w:sz w:val="17"/>
          <w:szCs w:val="17"/>
        </w:rPr>
      </w:pPr>
    </w:p>
    <w:p w:rsidR="00D95D79" w:rsidRDefault="00D95D79" w:rsidP="00D95D79">
      <w:pPr>
        <w:rPr>
          <w:rFonts w:ascii="Calibri" w:hAnsi="Calibri" w:cs="Calibri"/>
          <w:b/>
          <w:snapToGrid w:val="0"/>
          <w:sz w:val="24"/>
          <w:szCs w:val="24"/>
          <w:u w:val="single"/>
        </w:rPr>
      </w:pPr>
      <w:r>
        <w:rPr>
          <w:rFonts w:asciiTheme="majorHAnsi" w:hAnsiTheme="majorHAnsi"/>
          <w:b/>
          <w:color w:val="000000"/>
          <w:sz w:val="24"/>
          <w:szCs w:val="24"/>
        </w:rPr>
        <w:t>1</w:t>
      </w:r>
      <w:r w:rsidR="004957F5">
        <w:rPr>
          <w:rFonts w:asciiTheme="majorHAnsi" w:hAnsiTheme="majorHAnsi"/>
          <w:b/>
          <w:color w:val="000000"/>
          <w:sz w:val="24"/>
          <w:szCs w:val="24"/>
        </w:rPr>
        <w:t>1</w:t>
      </w:r>
      <w:r>
        <w:rPr>
          <w:rFonts w:asciiTheme="majorHAnsi" w:hAnsiTheme="majorHAnsi"/>
          <w:b/>
          <w:color w:val="000000"/>
          <w:sz w:val="24"/>
          <w:szCs w:val="24"/>
        </w:rPr>
        <w:t>.</w:t>
      </w:r>
      <w:r w:rsidR="00CE4A77" w:rsidRPr="00D95D79">
        <w:rPr>
          <w:rFonts w:ascii="Verdana" w:hAnsi="Verdana"/>
          <w:color w:val="000000"/>
          <w:sz w:val="17"/>
          <w:szCs w:val="17"/>
        </w:rPr>
        <w:t> </w:t>
      </w:r>
      <w:r w:rsidRPr="00D95D79">
        <w:rPr>
          <w:rFonts w:ascii="Calibri" w:hAnsi="Calibri" w:cs="Calibri"/>
          <w:b/>
          <w:snapToGrid w:val="0"/>
          <w:sz w:val="24"/>
          <w:szCs w:val="24"/>
          <w:u w:val="single"/>
        </w:rPr>
        <w:t>Vzdělávání cizinců a příslušníků národnostních menšin</w:t>
      </w:r>
    </w:p>
    <w:p w:rsidR="00D95D79" w:rsidRDefault="00D95D79" w:rsidP="00D95D79">
      <w:pPr>
        <w:rPr>
          <w:rFonts w:ascii="Calibri" w:hAnsi="Calibri" w:cs="Calibri"/>
          <w:b/>
          <w:snapToGrid w:val="0"/>
          <w:sz w:val="24"/>
          <w:szCs w:val="24"/>
          <w:u w:val="single"/>
        </w:rPr>
      </w:pPr>
    </w:p>
    <w:p w:rsidR="0097477D" w:rsidRPr="00F30E03" w:rsidRDefault="00D95D79" w:rsidP="00D95D79">
      <w:pPr>
        <w:rPr>
          <w:rFonts w:ascii="Calibri" w:hAnsi="Calibri" w:cs="Calibri"/>
          <w:snapToGrid w:val="0"/>
          <w:sz w:val="24"/>
          <w:szCs w:val="24"/>
        </w:rPr>
      </w:pPr>
      <w:r>
        <w:rPr>
          <w:rFonts w:ascii="Calibri" w:hAnsi="Calibri" w:cs="Calibri"/>
          <w:snapToGrid w:val="0"/>
          <w:sz w:val="24"/>
          <w:szCs w:val="24"/>
        </w:rPr>
        <w:t>Ve škole jsou vzděláváni žáci hospitalizovaní v TN, kteří navštěvují ZŠ (SŠ). Po zkontaktování s jejich kmenovou školou je vyučujeme podle jejich individuálního učebníh</w:t>
      </w:r>
      <w:r w:rsidR="00F30E03">
        <w:rPr>
          <w:rFonts w:ascii="Calibri" w:hAnsi="Calibri" w:cs="Calibri"/>
          <w:snapToGrid w:val="0"/>
          <w:sz w:val="24"/>
          <w:szCs w:val="24"/>
        </w:rPr>
        <w:t>o plánu, pokud jim byl vytvořen.</w:t>
      </w:r>
    </w:p>
    <w:p w:rsidR="0078763E" w:rsidRPr="007A43F7" w:rsidRDefault="00D95D79" w:rsidP="0097477D">
      <w:pPr>
        <w:numPr>
          <w:ilvl w:val="0"/>
          <w:numId w:val="14"/>
        </w:numPr>
        <w:ind w:left="-6750"/>
        <w:rPr>
          <w:rFonts w:ascii="Verdana" w:hAnsi="Verdana"/>
          <w:color w:val="FF0000"/>
          <w:sz w:val="24"/>
          <w:szCs w:val="24"/>
        </w:rPr>
      </w:pPr>
      <w:r w:rsidRPr="004959F0">
        <w:rPr>
          <w:rFonts w:ascii="Calibri" w:hAnsi="Calibri" w:cs="Calibri"/>
          <w:snapToGrid w:val="0"/>
          <w:sz w:val="24"/>
          <w:szCs w:val="24"/>
        </w:rPr>
        <w:t>Ve škole jsou vzděláváni žáci hospitalizo</w:t>
      </w:r>
    </w:p>
    <w:p w:rsidR="007A43F7" w:rsidRPr="0097477D" w:rsidRDefault="007A43F7" w:rsidP="00F30E03">
      <w:pPr>
        <w:ind w:left="-7110"/>
        <w:rPr>
          <w:rFonts w:ascii="Verdana" w:hAnsi="Verdana"/>
          <w:color w:val="FF0000"/>
          <w:sz w:val="24"/>
          <w:szCs w:val="24"/>
        </w:rPr>
      </w:pPr>
    </w:p>
    <w:p w:rsidR="00D95D79" w:rsidRPr="004959F0" w:rsidRDefault="00CE4A77" w:rsidP="00815FDB">
      <w:pPr>
        <w:numPr>
          <w:ilvl w:val="0"/>
          <w:numId w:val="14"/>
        </w:numPr>
        <w:ind w:left="-6750"/>
        <w:rPr>
          <w:rFonts w:ascii="Verdana" w:hAnsi="Verdana"/>
          <w:color w:val="000000"/>
          <w:sz w:val="17"/>
          <w:szCs w:val="17"/>
        </w:rPr>
      </w:pPr>
      <w:r w:rsidRPr="00CE4A77">
        <w:rPr>
          <w:rFonts w:ascii="Verdana" w:hAnsi="Verdana"/>
          <w:color w:val="000000"/>
          <w:sz w:val="17"/>
          <w:szCs w:val="17"/>
        </w:rPr>
        <w:t>MUDr. Pavel Heinige</w:t>
      </w:r>
      <w:r w:rsidR="004959F0">
        <w:rPr>
          <w:rFonts w:ascii="Verdana" w:hAnsi="Verdana"/>
          <w:color w:val="000000"/>
          <w:sz w:val="17"/>
          <w:szCs w:val="17"/>
        </w:rPr>
        <w:t xml:space="preserve">                                                                                    </w:t>
      </w:r>
      <w:r w:rsidR="004957F5">
        <w:rPr>
          <w:rFonts w:ascii="Calibri" w:hAnsi="Calibri" w:cs="Calibri"/>
          <w:b/>
          <w:snapToGrid w:val="0"/>
          <w:sz w:val="24"/>
          <w:szCs w:val="24"/>
        </w:rPr>
        <w:t>12</w:t>
      </w:r>
      <w:r w:rsidR="00815FDB" w:rsidRPr="004959F0">
        <w:rPr>
          <w:rFonts w:ascii="Calibri" w:hAnsi="Calibri" w:cs="Calibri"/>
          <w:b/>
          <w:snapToGrid w:val="0"/>
          <w:sz w:val="24"/>
          <w:szCs w:val="24"/>
        </w:rPr>
        <w:t xml:space="preserve">. </w:t>
      </w:r>
      <w:r w:rsidR="00D95D79" w:rsidRPr="004959F0">
        <w:rPr>
          <w:rFonts w:ascii="Calibri" w:hAnsi="Calibri" w:cs="Calibri"/>
          <w:b/>
          <w:snapToGrid w:val="0"/>
          <w:sz w:val="24"/>
          <w:szCs w:val="24"/>
          <w:u w:val="single"/>
        </w:rPr>
        <w:t>Jazykové vzdělávání a jeho podpora</w:t>
      </w:r>
    </w:p>
    <w:p w:rsidR="00D95D79" w:rsidRPr="00D95D79" w:rsidRDefault="00D95D79" w:rsidP="00D95D79">
      <w:pPr>
        <w:rPr>
          <w:rFonts w:ascii="Calibri" w:hAnsi="Calibri" w:cs="Calibri"/>
          <w:sz w:val="24"/>
          <w:szCs w:val="24"/>
        </w:rPr>
      </w:pPr>
    </w:p>
    <w:p w:rsidR="00EE5B88" w:rsidRDefault="00815FDB" w:rsidP="00EE5B88">
      <w:pPr>
        <w:rPr>
          <w:rFonts w:asciiTheme="majorHAnsi" w:hAnsiTheme="majorHAnsi"/>
          <w:color w:val="000000"/>
          <w:sz w:val="24"/>
          <w:szCs w:val="24"/>
        </w:rPr>
      </w:pPr>
      <w:r>
        <w:rPr>
          <w:rFonts w:asciiTheme="majorHAnsi" w:hAnsiTheme="majorHAnsi"/>
          <w:color w:val="000000"/>
          <w:sz w:val="24"/>
          <w:szCs w:val="24"/>
        </w:rPr>
        <w:t>Ve škole vyučovali čtyři pedagogové cizí jazyky (2 odborná kvalifikace, 2 bez odborné kvalifikace).</w:t>
      </w:r>
    </w:p>
    <w:p w:rsidR="008C3F65" w:rsidRDefault="00815FDB" w:rsidP="00EE5B88">
      <w:pPr>
        <w:rPr>
          <w:rFonts w:asciiTheme="majorHAnsi" w:hAnsiTheme="majorHAnsi"/>
          <w:color w:val="000000"/>
          <w:sz w:val="24"/>
          <w:szCs w:val="24"/>
        </w:rPr>
      </w:pPr>
      <w:r>
        <w:rPr>
          <w:rFonts w:asciiTheme="majorHAnsi" w:hAnsiTheme="majorHAnsi"/>
          <w:color w:val="000000"/>
          <w:sz w:val="24"/>
          <w:szCs w:val="24"/>
        </w:rPr>
        <w:t xml:space="preserve">Do ZŠ i MŠ docházeli rodilí mluvčí anglického jazyka, kteří byli z řad DC Lékořice. </w:t>
      </w:r>
    </w:p>
    <w:p w:rsidR="00815FDB" w:rsidRDefault="00815FDB" w:rsidP="00EE5B88">
      <w:pPr>
        <w:rPr>
          <w:rFonts w:asciiTheme="majorHAnsi" w:hAnsiTheme="majorHAnsi"/>
          <w:color w:val="000000"/>
          <w:sz w:val="24"/>
          <w:szCs w:val="24"/>
        </w:rPr>
      </w:pPr>
      <w:r>
        <w:rPr>
          <w:rFonts w:asciiTheme="majorHAnsi" w:hAnsiTheme="majorHAnsi"/>
          <w:color w:val="000000"/>
          <w:sz w:val="24"/>
          <w:szCs w:val="24"/>
        </w:rPr>
        <w:t>Žáci byli vyučováni v předmětech: anglický jazyk, německý jazyk, francouzský jazyk a ruský jazyk (byl respektován ŠVP kmenové školy).</w:t>
      </w:r>
    </w:p>
    <w:p w:rsidR="00EE5B88" w:rsidRDefault="00EE5B88" w:rsidP="00EE5B88">
      <w:pPr>
        <w:rPr>
          <w:rFonts w:asciiTheme="majorHAnsi" w:hAnsiTheme="majorHAnsi"/>
          <w:color w:val="000000"/>
          <w:sz w:val="24"/>
          <w:szCs w:val="24"/>
        </w:rPr>
      </w:pPr>
    </w:p>
    <w:p w:rsidR="009711CD" w:rsidRDefault="009711CD" w:rsidP="00815FDB">
      <w:pPr>
        <w:rPr>
          <w:rFonts w:asciiTheme="majorHAnsi" w:hAnsiTheme="majorHAnsi"/>
          <w:color w:val="000000"/>
          <w:sz w:val="24"/>
          <w:szCs w:val="24"/>
        </w:rPr>
      </w:pPr>
    </w:p>
    <w:p w:rsidR="009711CD" w:rsidRDefault="009711CD" w:rsidP="00815FDB">
      <w:pPr>
        <w:rPr>
          <w:rFonts w:asciiTheme="majorHAnsi" w:hAnsiTheme="majorHAnsi"/>
          <w:color w:val="000000"/>
          <w:sz w:val="24"/>
          <w:szCs w:val="24"/>
        </w:rPr>
      </w:pPr>
    </w:p>
    <w:p w:rsidR="00FE695E" w:rsidRDefault="00FE695E" w:rsidP="00815FDB">
      <w:pPr>
        <w:rPr>
          <w:rFonts w:asciiTheme="majorHAnsi" w:hAnsiTheme="majorHAnsi"/>
          <w:color w:val="000000"/>
          <w:sz w:val="24"/>
          <w:szCs w:val="24"/>
        </w:rPr>
      </w:pPr>
    </w:p>
    <w:p w:rsidR="00FE695E" w:rsidRDefault="00FE695E" w:rsidP="00815FDB">
      <w:pPr>
        <w:rPr>
          <w:rFonts w:asciiTheme="majorHAnsi" w:hAnsiTheme="majorHAnsi"/>
          <w:color w:val="000000"/>
          <w:sz w:val="24"/>
          <w:szCs w:val="24"/>
        </w:rPr>
      </w:pPr>
    </w:p>
    <w:p w:rsidR="00FE695E" w:rsidRDefault="00FE695E" w:rsidP="00815FDB">
      <w:pPr>
        <w:rPr>
          <w:rFonts w:asciiTheme="majorHAnsi" w:hAnsiTheme="majorHAnsi"/>
          <w:color w:val="000000"/>
          <w:sz w:val="24"/>
          <w:szCs w:val="24"/>
        </w:rPr>
      </w:pPr>
    </w:p>
    <w:p w:rsidR="00FE695E" w:rsidRDefault="00FE695E" w:rsidP="00815FDB">
      <w:pPr>
        <w:rPr>
          <w:rFonts w:asciiTheme="majorHAnsi" w:hAnsiTheme="majorHAnsi"/>
          <w:color w:val="000000"/>
          <w:sz w:val="24"/>
          <w:szCs w:val="24"/>
        </w:rPr>
      </w:pPr>
    </w:p>
    <w:p w:rsidR="00FE695E" w:rsidRDefault="00FE695E"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847F01" w:rsidRDefault="00847F01" w:rsidP="00815FDB">
      <w:pPr>
        <w:rPr>
          <w:rFonts w:asciiTheme="majorHAnsi" w:hAnsiTheme="majorHAnsi"/>
          <w:color w:val="000000"/>
          <w:sz w:val="24"/>
          <w:szCs w:val="24"/>
        </w:rPr>
      </w:pPr>
    </w:p>
    <w:p w:rsidR="00FE695E" w:rsidRDefault="00FE695E" w:rsidP="00815FDB">
      <w:pPr>
        <w:rPr>
          <w:rFonts w:asciiTheme="majorHAnsi" w:hAnsiTheme="majorHAnsi"/>
          <w:color w:val="000000"/>
          <w:sz w:val="24"/>
          <w:szCs w:val="24"/>
        </w:rPr>
      </w:pPr>
    </w:p>
    <w:p w:rsidR="009E5A96" w:rsidRDefault="009E5A96" w:rsidP="00815FDB">
      <w:pPr>
        <w:rPr>
          <w:rFonts w:asciiTheme="majorHAnsi" w:hAnsiTheme="majorHAnsi"/>
          <w:color w:val="000000"/>
          <w:sz w:val="24"/>
          <w:szCs w:val="24"/>
        </w:rPr>
      </w:pPr>
    </w:p>
    <w:p w:rsidR="00FE695E" w:rsidRDefault="00FE695E" w:rsidP="00815FDB">
      <w:pPr>
        <w:rPr>
          <w:rFonts w:asciiTheme="majorHAnsi" w:hAnsiTheme="majorHAnsi"/>
          <w:b/>
          <w:color w:val="000000"/>
          <w:sz w:val="24"/>
          <w:szCs w:val="24"/>
        </w:rPr>
      </w:pPr>
      <w:r w:rsidRPr="00FE695E">
        <w:rPr>
          <w:rFonts w:asciiTheme="majorHAnsi" w:hAnsiTheme="majorHAnsi"/>
          <w:b/>
          <w:color w:val="000000"/>
          <w:sz w:val="24"/>
          <w:szCs w:val="24"/>
        </w:rPr>
        <w:lastRenderedPageBreak/>
        <w:t>IV.</w:t>
      </w:r>
      <w:r>
        <w:rPr>
          <w:rFonts w:asciiTheme="majorHAnsi" w:hAnsiTheme="majorHAnsi"/>
          <w:b/>
          <w:color w:val="000000"/>
          <w:sz w:val="24"/>
          <w:szCs w:val="24"/>
        </w:rPr>
        <w:t xml:space="preserve"> Aktivity právnické osoby</w:t>
      </w:r>
    </w:p>
    <w:p w:rsidR="00FE695E" w:rsidRPr="00FE695E" w:rsidRDefault="00FE695E" w:rsidP="00815FDB">
      <w:pPr>
        <w:rPr>
          <w:rFonts w:asciiTheme="majorHAnsi" w:hAnsiTheme="majorHAnsi"/>
          <w:b/>
          <w:color w:val="000000"/>
          <w:sz w:val="24"/>
          <w:szCs w:val="24"/>
        </w:rPr>
      </w:pPr>
      <w:r>
        <w:rPr>
          <w:rFonts w:asciiTheme="majorHAnsi" w:hAnsiTheme="majorHAnsi"/>
          <w:b/>
          <w:color w:val="000000"/>
          <w:sz w:val="24"/>
          <w:szCs w:val="24"/>
        </w:rPr>
        <w:t>- Prezentace škol a školských zařízení na veřejnosti</w:t>
      </w:r>
    </w:p>
    <w:p w:rsidR="00FE695E" w:rsidRDefault="00FE695E" w:rsidP="00815FDB">
      <w:pPr>
        <w:rPr>
          <w:rFonts w:ascii="Calibri" w:hAnsi="Calibri" w:cs="Calibri"/>
          <w:b/>
          <w:snapToGrid w:val="0"/>
          <w:sz w:val="24"/>
          <w:szCs w:val="24"/>
        </w:rPr>
      </w:pPr>
    </w:p>
    <w:p w:rsidR="00815FDB" w:rsidRDefault="00815FDB" w:rsidP="00815FDB">
      <w:pPr>
        <w:rPr>
          <w:rFonts w:ascii="Calibri" w:hAnsi="Calibri" w:cs="Calibri"/>
          <w:b/>
          <w:snapToGrid w:val="0"/>
          <w:sz w:val="24"/>
          <w:szCs w:val="24"/>
          <w:u w:val="single"/>
        </w:rPr>
      </w:pPr>
      <w:r w:rsidRPr="00815FDB">
        <w:rPr>
          <w:rFonts w:ascii="Calibri" w:hAnsi="Calibri" w:cs="Calibri"/>
          <w:b/>
          <w:snapToGrid w:val="0"/>
          <w:sz w:val="24"/>
          <w:szCs w:val="24"/>
        </w:rPr>
        <w:t>1.</w:t>
      </w:r>
      <w:r>
        <w:rPr>
          <w:rFonts w:ascii="Calibri" w:hAnsi="Calibri" w:cs="Calibri"/>
          <w:b/>
          <w:snapToGrid w:val="0"/>
          <w:sz w:val="24"/>
          <w:szCs w:val="24"/>
          <w:u w:val="single"/>
        </w:rPr>
        <w:t xml:space="preserve"> Výchovné a kariérní poradenství</w:t>
      </w:r>
    </w:p>
    <w:p w:rsidR="00A7440D" w:rsidRDefault="00A7440D" w:rsidP="00815FDB">
      <w:pPr>
        <w:rPr>
          <w:rFonts w:ascii="Calibri" w:hAnsi="Calibri" w:cs="Calibri"/>
          <w:b/>
          <w:snapToGrid w:val="0"/>
          <w:sz w:val="24"/>
          <w:szCs w:val="24"/>
          <w:u w:val="single"/>
        </w:rPr>
      </w:pPr>
    </w:p>
    <w:p w:rsidR="00A7440D" w:rsidRPr="00A7440D" w:rsidRDefault="00A7440D" w:rsidP="00815FDB">
      <w:pPr>
        <w:rPr>
          <w:rFonts w:ascii="Calibri" w:hAnsi="Calibri" w:cs="Calibri"/>
          <w:snapToGrid w:val="0"/>
          <w:sz w:val="24"/>
          <w:szCs w:val="24"/>
        </w:rPr>
      </w:pPr>
      <w:r w:rsidRPr="00A7440D">
        <w:rPr>
          <w:rFonts w:ascii="Calibri" w:hAnsi="Calibri" w:cs="Calibri"/>
          <w:snapToGrid w:val="0"/>
          <w:sz w:val="24"/>
          <w:szCs w:val="24"/>
        </w:rPr>
        <w:t xml:space="preserve">Vzhledem k charakteru školy na škole nepůsobí výchovný poradce. Děti/ žáci mají možnost využívat </w:t>
      </w:r>
      <w:r>
        <w:rPr>
          <w:rFonts w:ascii="Calibri" w:hAnsi="Calibri" w:cs="Calibri"/>
          <w:snapToGrid w:val="0"/>
          <w:sz w:val="24"/>
          <w:szCs w:val="24"/>
        </w:rPr>
        <w:t>příslušného personálu Thomayerovy nemocnice (sociální pracovnice, psychologové, psychiatři, logopedové…).</w:t>
      </w:r>
    </w:p>
    <w:p w:rsidR="00815FDB" w:rsidRDefault="00815FDB" w:rsidP="00815FDB">
      <w:pPr>
        <w:rPr>
          <w:rFonts w:ascii="Calibri" w:hAnsi="Calibri" w:cs="Calibri"/>
          <w:b/>
          <w:snapToGrid w:val="0"/>
          <w:sz w:val="24"/>
          <w:szCs w:val="24"/>
          <w:u w:val="single"/>
        </w:rPr>
      </w:pPr>
    </w:p>
    <w:p w:rsidR="0097477D" w:rsidRDefault="0097477D" w:rsidP="00815FDB">
      <w:pPr>
        <w:rPr>
          <w:rFonts w:ascii="Calibri" w:hAnsi="Calibri" w:cs="Calibri"/>
          <w:b/>
          <w:snapToGrid w:val="0"/>
          <w:sz w:val="24"/>
          <w:szCs w:val="24"/>
          <w:u w:val="single"/>
        </w:rPr>
      </w:pPr>
    </w:p>
    <w:p w:rsidR="00815FDB" w:rsidRPr="00E651DF" w:rsidRDefault="00FE695E" w:rsidP="00815FDB">
      <w:pPr>
        <w:rPr>
          <w:rFonts w:ascii="Calibri" w:hAnsi="Calibri" w:cs="Calibri"/>
          <w:b/>
          <w:snapToGrid w:val="0"/>
          <w:sz w:val="24"/>
          <w:szCs w:val="24"/>
          <w:u w:val="single"/>
        </w:rPr>
      </w:pPr>
      <w:r>
        <w:rPr>
          <w:rFonts w:ascii="Calibri" w:hAnsi="Calibri" w:cs="Calibri"/>
          <w:b/>
          <w:snapToGrid w:val="0"/>
          <w:sz w:val="24"/>
          <w:szCs w:val="24"/>
        </w:rPr>
        <w:t>2</w:t>
      </w:r>
      <w:r w:rsidR="00A7440D">
        <w:rPr>
          <w:rFonts w:ascii="Calibri" w:hAnsi="Calibri" w:cs="Calibri"/>
          <w:b/>
          <w:snapToGrid w:val="0"/>
          <w:sz w:val="24"/>
          <w:szCs w:val="24"/>
        </w:rPr>
        <w:t xml:space="preserve">. </w:t>
      </w:r>
      <w:r w:rsidR="00815FDB" w:rsidRPr="00E651DF">
        <w:rPr>
          <w:rFonts w:ascii="Calibri" w:hAnsi="Calibri" w:cs="Calibri"/>
          <w:b/>
          <w:snapToGrid w:val="0"/>
          <w:sz w:val="24"/>
          <w:szCs w:val="24"/>
          <w:u w:val="single"/>
        </w:rPr>
        <w:t xml:space="preserve">Prevence </w:t>
      </w:r>
      <w:r>
        <w:rPr>
          <w:rFonts w:ascii="Calibri" w:hAnsi="Calibri" w:cs="Calibri"/>
          <w:b/>
          <w:snapToGrid w:val="0"/>
          <w:sz w:val="24"/>
          <w:szCs w:val="24"/>
          <w:u w:val="single"/>
        </w:rPr>
        <w:t>rizikového chování</w:t>
      </w:r>
    </w:p>
    <w:p w:rsidR="00815FDB" w:rsidRPr="00E651DF" w:rsidRDefault="00815FDB" w:rsidP="00815FDB">
      <w:pPr>
        <w:rPr>
          <w:rFonts w:ascii="Calibri" w:hAnsi="Calibri" w:cs="Calibri"/>
          <w:b/>
          <w:snapToGrid w:val="0"/>
          <w:sz w:val="24"/>
          <w:szCs w:val="24"/>
          <w:u w:val="single"/>
        </w:rPr>
      </w:pPr>
    </w:p>
    <w:p w:rsidR="00815FDB" w:rsidRDefault="00815FDB" w:rsidP="00815FDB">
      <w:pPr>
        <w:rPr>
          <w:rFonts w:ascii="Calibri" w:hAnsi="Calibri" w:cs="Calibri"/>
          <w:snapToGrid w:val="0"/>
          <w:sz w:val="24"/>
          <w:szCs w:val="24"/>
        </w:rPr>
      </w:pPr>
      <w:r w:rsidRPr="00E651DF">
        <w:rPr>
          <w:rFonts w:ascii="Calibri" w:hAnsi="Calibri" w:cs="Calibri"/>
          <w:snapToGrid w:val="0"/>
          <w:sz w:val="24"/>
          <w:szCs w:val="24"/>
        </w:rPr>
        <w:t>Ve škole pracuje jedna učitelka jako preventistka sociálně patologických jevů, účastní se seminářů a školení na toto téma. Žáci jsou s těmito tématy seznamováni v rámci výuky a na oddělení dětské psychiatrie při pravidelných komunitách.</w:t>
      </w:r>
    </w:p>
    <w:p w:rsidR="00815FDB" w:rsidRDefault="0097477D" w:rsidP="00815FDB">
      <w:pPr>
        <w:rPr>
          <w:rFonts w:ascii="Calibri" w:hAnsi="Calibri" w:cs="Calibri"/>
          <w:snapToGrid w:val="0"/>
          <w:sz w:val="24"/>
          <w:szCs w:val="24"/>
        </w:rPr>
      </w:pPr>
      <w:r>
        <w:rPr>
          <w:rFonts w:ascii="Calibri" w:hAnsi="Calibri" w:cs="Calibri"/>
          <w:snapToGrid w:val="0"/>
          <w:sz w:val="24"/>
          <w:szCs w:val="24"/>
        </w:rPr>
        <w:t xml:space="preserve">Žáci z oddělení dětské psychiatrie se zapojili do </w:t>
      </w:r>
      <w:r w:rsidR="00AE0A8A">
        <w:rPr>
          <w:rFonts w:ascii="Calibri" w:hAnsi="Calibri" w:cs="Calibri"/>
          <w:snapToGrid w:val="0"/>
          <w:sz w:val="24"/>
          <w:szCs w:val="24"/>
        </w:rPr>
        <w:t xml:space="preserve">různých </w:t>
      </w:r>
      <w:r>
        <w:rPr>
          <w:rFonts w:ascii="Calibri" w:hAnsi="Calibri" w:cs="Calibri"/>
          <w:snapToGrid w:val="0"/>
          <w:sz w:val="24"/>
          <w:szCs w:val="24"/>
        </w:rPr>
        <w:t>proje</w:t>
      </w:r>
      <w:r w:rsidR="00AE0A8A">
        <w:rPr>
          <w:rFonts w:ascii="Calibri" w:hAnsi="Calibri" w:cs="Calibri"/>
          <w:snapToGrid w:val="0"/>
          <w:sz w:val="24"/>
          <w:szCs w:val="24"/>
        </w:rPr>
        <w:t>ktů (Krokus apod.)</w:t>
      </w:r>
      <w:r w:rsidR="00B2276F">
        <w:rPr>
          <w:rFonts w:ascii="Calibri" w:hAnsi="Calibri" w:cs="Calibri"/>
          <w:snapToGrid w:val="0"/>
          <w:sz w:val="24"/>
          <w:szCs w:val="24"/>
        </w:rPr>
        <w:t>.</w:t>
      </w:r>
      <w:r w:rsidR="00FE695E">
        <w:rPr>
          <w:rFonts w:ascii="Calibri" w:hAnsi="Calibri" w:cs="Calibri"/>
          <w:snapToGrid w:val="0"/>
          <w:sz w:val="24"/>
          <w:szCs w:val="24"/>
        </w:rPr>
        <w:t xml:space="preserve"> </w:t>
      </w:r>
      <w:r w:rsidR="00B2276F">
        <w:rPr>
          <w:rFonts w:ascii="Calibri" w:hAnsi="Calibri" w:cs="Calibri"/>
          <w:snapToGrid w:val="0"/>
          <w:sz w:val="24"/>
          <w:szCs w:val="24"/>
        </w:rPr>
        <w:t>Ž</w:t>
      </w:r>
      <w:r w:rsidR="004A7454">
        <w:rPr>
          <w:rFonts w:ascii="Calibri" w:hAnsi="Calibri" w:cs="Calibri"/>
          <w:snapToGrid w:val="0"/>
          <w:sz w:val="24"/>
          <w:szCs w:val="24"/>
        </w:rPr>
        <w:t xml:space="preserve">áky na </w:t>
      </w:r>
      <w:r w:rsidR="00FE695E">
        <w:rPr>
          <w:rFonts w:ascii="Calibri" w:hAnsi="Calibri" w:cs="Calibri"/>
          <w:snapToGrid w:val="0"/>
          <w:sz w:val="24"/>
          <w:szCs w:val="24"/>
        </w:rPr>
        <w:t>oddělení</w:t>
      </w:r>
      <w:r w:rsidR="004A7454">
        <w:rPr>
          <w:rFonts w:ascii="Calibri" w:hAnsi="Calibri" w:cs="Calibri"/>
          <w:snapToGrid w:val="0"/>
          <w:sz w:val="24"/>
          <w:szCs w:val="24"/>
        </w:rPr>
        <w:t xml:space="preserve"> pravidelně navštěvoval Mgr. Michal Balek – koordinátor duchovní podpory TN.</w:t>
      </w:r>
    </w:p>
    <w:p w:rsidR="004A7454" w:rsidRDefault="004A7454" w:rsidP="00815FDB">
      <w:pPr>
        <w:rPr>
          <w:rFonts w:ascii="Calibri" w:hAnsi="Calibri" w:cs="Calibri"/>
          <w:snapToGrid w:val="0"/>
          <w:sz w:val="24"/>
          <w:szCs w:val="24"/>
        </w:rPr>
      </w:pPr>
      <w:r>
        <w:rPr>
          <w:rFonts w:ascii="Calibri" w:hAnsi="Calibri" w:cs="Calibri"/>
          <w:snapToGrid w:val="0"/>
          <w:sz w:val="24"/>
          <w:szCs w:val="24"/>
        </w:rPr>
        <w:t>Pro děti MŠ Kukučínova a pro žáky psychia</w:t>
      </w:r>
      <w:r w:rsidR="00B6549A">
        <w:rPr>
          <w:rFonts w:ascii="Calibri" w:hAnsi="Calibri" w:cs="Calibri"/>
          <w:snapToGrid w:val="0"/>
          <w:sz w:val="24"/>
          <w:szCs w:val="24"/>
        </w:rPr>
        <w:t>trického oddělení jsme zorganizo</w:t>
      </w:r>
      <w:r w:rsidR="00D444BF">
        <w:rPr>
          <w:rFonts w:ascii="Calibri" w:hAnsi="Calibri" w:cs="Calibri"/>
          <w:snapToGrid w:val="0"/>
          <w:sz w:val="24"/>
          <w:szCs w:val="24"/>
        </w:rPr>
        <w:t xml:space="preserve">vali přednášky </w:t>
      </w:r>
      <w:r w:rsidR="00D444BF" w:rsidRPr="00B2276F">
        <w:rPr>
          <w:rFonts w:ascii="Calibri" w:hAnsi="Calibri" w:cs="Calibri"/>
          <w:snapToGrid w:val="0"/>
          <w:sz w:val="24"/>
          <w:szCs w:val="24"/>
        </w:rPr>
        <w:t>P</w:t>
      </w:r>
      <w:r>
        <w:rPr>
          <w:rFonts w:ascii="Calibri" w:hAnsi="Calibri" w:cs="Calibri"/>
          <w:snapToGrid w:val="0"/>
          <w:sz w:val="24"/>
          <w:szCs w:val="24"/>
        </w:rPr>
        <w:t>olicie ČR.</w:t>
      </w:r>
    </w:p>
    <w:p w:rsidR="00815FDB" w:rsidRDefault="00815FDB" w:rsidP="00815FDB">
      <w:pPr>
        <w:rPr>
          <w:rFonts w:ascii="Calibri" w:hAnsi="Calibri" w:cs="Calibri"/>
          <w:snapToGrid w:val="0"/>
          <w:sz w:val="24"/>
          <w:szCs w:val="24"/>
        </w:rPr>
      </w:pPr>
    </w:p>
    <w:p w:rsidR="0097477D" w:rsidRDefault="0097477D" w:rsidP="00815FDB">
      <w:pPr>
        <w:rPr>
          <w:rFonts w:ascii="Calibri" w:hAnsi="Calibri" w:cs="Calibri"/>
          <w:snapToGrid w:val="0"/>
          <w:sz w:val="24"/>
          <w:szCs w:val="24"/>
        </w:rPr>
      </w:pPr>
    </w:p>
    <w:p w:rsidR="00815FDB" w:rsidRPr="00E651DF" w:rsidRDefault="004A7454" w:rsidP="00815FDB">
      <w:pPr>
        <w:rPr>
          <w:rFonts w:ascii="Calibri" w:hAnsi="Calibri" w:cs="Calibri"/>
          <w:b/>
          <w:snapToGrid w:val="0"/>
          <w:sz w:val="24"/>
          <w:szCs w:val="24"/>
          <w:u w:val="single"/>
        </w:rPr>
      </w:pPr>
      <w:r>
        <w:rPr>
          <w:rFonts w:ascii="Calibri" w:hAnsi="Calibri" w:cs="Calibri"/>
          <w:b/>
          <w:snapToGrid w:val="0"/>
          <w:sz w:val="24"/>
          <w:szCs w:val="24"/>
        </w:rPr>
        <w:t>3</w:t>
      </w:r>
      <w:r w:rsidR="00815FDB" w:rsidRPr="000D6B4C">
        <w:rPr>
          <w:rFonts w:ascii="Calibri" w:hAnsi="Calibri" w:cs="Calibri"/>
          <w:b/>
          <w:snapToGrid w:val="0"/>
          <w:sz w:val="24"/>
          <w:szCs w:val="24"/>
        </w:rPr>
        <w:t>.</w:t>
      </w:r>
      <w:r w:rsidR="00815FDB">
        <w:rPr>
          <w:rFonts w:ascii="Calibri" w:hAnsi="Calibri" w:cs="Calibri"/>
          <w:b/>
          <w:snapToGrid w:val="0"/>
          <w:sz w:val="24"/>
          <w:szCs w:val="24"/>
          <w:u w:val="single"/>
        </w:rPr>
        <w:t xml:space="preserve"> Ekologická a e</w:t>
      </w:r>
      <w:r w:rsidR="00815FDB" w:rsidRPr="00E651DF">
        <w:rPr>
          <w:rFonts w:ascii="Calibri" w:hAnsi="Calibri" w:cs="Calibri"/>
          <w:b/>
          <w:snapToGrid w:val="0"/>
          <w:sz w:val="24"/>
          <w:szCs w:val="24"/>
          <w:u w:val="single"/>
        </w:rPr>
        <w:t>nviromentální výchova</w:t>
      </w:r>
    </w:p>
    <w:p w:rsidR="00815FDB" w:rsidRPr="00E651DF" w:rsidRDefault="00815FDB" w:rsidP="00815FDB">
      <w:pPr>
        <w:rPr>
          <w:rFonts w:ascii="Calibri" w:hAnsi="Calibri" w:cs="Calibri"/>
          <w:snapToGrid w:val="0"/>
          <w:sz w:val="24"/>
          <w:szCs w:val="24"/>
        </w:rPr>
      </w:pPr>
    </w:p>
    <w:p w:rsidR="00815FDB" w:rsidRPr="00B3105F" w:rsidRDefault="00815FDB" w:rsidP="00815FDB">
      <w:pPr>
        <w:rPr>
          <w:rFonts w:ascii="Calibri" w:hAnsi="Calibri" w:cs="Calibri"/>
          <w:snapToGrid w:val="0"/>
          <w:sz w:val="24"/>
          <w:szCs w:val="24"/>
        </w:rPr>
      </w:pPr>
      <w:r>
        <w:rPr>
          <w:rFonts w:ascii="Calibri" w:hAnsi="Calibri" w:cs="Calibri"/>
          <w:snapToGrid w:val="0"/>
          <w:sz w:val="24"/>
          <w:szCs w:val="24"/>
        </w:rPr>
        <w:t>Ekologická a e</w:t>
      </w:r>
      <w:r w:rsidRPr="00E651DF">
        <w:rPr>
          <w:rFonts w:ascii="Calibri" w:hAnsi="Calibri" w:cs="Calibri"/>
          <w:snapToGrid w:val="0"/>
          <w:sz w:val="24"/>
          <w:szCs w:val="24"/>
        </w:rPr>
        <w:t>nviromentální výchova se v průřezových tématech vyučuje v předmětech tak, jak je uvedeno ve ŠVP Škola si nás najde všude.</w:t>
      </w:r>
    </w:p>
    <w:p w:rsidR="00A7440D" w:rsidRDefault="00A7440D" w:rsidP="00815FDB">
      <w:pPr>
        <w:rPr>
          <w:rFonts w:ascii="Calibri" w:hAnsi="Calibri" w:cs="Calibri"/>
          <w:b/>
          <w:snapToGrid w:val="0"/>
          <w:sz w:val="24"/>
          <w:szCs w:val="24"/>
        </w:rPr>
      </w:pPr>
    </w:p>
    <w:p w:rsidR="00A7440D" w:rsidRDefault="00A7440D" w:rsidP="00815FDB">
      <w:pPr>
        <w:rPr>
          <w:rFonts w:ascii="Calibri" w:hAnsi="Calibri" w:cs="Calibri"/>
          <w:b/>
          <w:snapToGrid w:val="0"/>
          <w:sz w:val="24"/>
          <w:szCs w:val="24"/>
        </w:rPr>
      </w:pPr>
    </w:p>
    <w:p w:rsidR="00815FDB" w:rsidRPr="00E651DF" w:rsidRDefault="004A7454" w:rsidP="00815FDB">
      <w:pPr>
        <w:rPr>
          <w:rFonts w:ascii="Calibri" w:hAnsi="Calibri" w:cs="Calibri"/>
          <w:b/>
          <w:snapToGrid w:val="0"/>
          <w:sz w:val="24"/>
          <w:szCs w:val="24"/>
          <w:u w:val="single"/>
        </w:rPr>
      </w:pPr>
      <w:r>
        <w:rPr>
          <w:rFonts w:ascii="Calibri" w:hAnsi="Calibri" w:cs="Calibri"/>
          <w:b/>
          <w:snapToGrid w:val="0"/>
          <w:sz w:val="24"/>
          <w:szCs w:val="24"/>
        </w:rPr>
        <w:t>4</w:t>
      </w:r>
      <w:r w:rsidR="00815FDB" w:rsidRPr="000D6B4C">
        <w:rPr>
          <w:rFonts w:ascii="Calibri" w:hAnsi="Calibri" w:cs="Calibri"/>
          <w:b/>
          <w:snapToGrid w:val="0"/>
          <w:sz w:val="24"/>
          <w:szCs w:val="24"/>
        </w:rPr>
        <w:t>.</w:t>
      </w:r>
      <w:r w:rsidR="00815FDB">
        <w:rPr>
          <w:rFonts w:ascii="Calibri" w:hAnsi="Calibri" w:cs="Calibri"/>
          <w:b/>
          <w:snapToGrid w:val="0"/>
          <w:sz w:val="24"/>
          <w:szCs w:val="24"/>
          <w:u w:val="single"/>
        </w:rPr>
        <w:t xml:space="preserve"> </w:t>
      </w:r>
      <w:r w:rsidR="00815FDB" w:rsidRPr="00E651DF">
        <w:rPr>
          <w:rFonts w:ascii="Calibri" w:hAnsi="Calibri" w:cs="Calibri"/>
          <w:b/>
          <w:snapToGrid w:val="0"/>
          <w:sz w:val="24"/>
          <w:szCs w:val="24"/>
          <w:u w:val="single"/>
        </w:rPr>
        <w:t>Multikulturní výchova</w:t>
      </w:r>
    </w:p>
    <w:p w:rsidR="00815FDB" w:rsidRPr="00E651DF" w:rsidRDefault="00815FDB" w:rsidP="00815FDB">
      <w:pPr>
        <w:rPr>
          <w:rFonts w:ascii="Calibri" w:hAnsi="Calibri" w:cs="Calibri"/>
          <w:b/>
          <w:snapToGrid w:val="0"/>
          <w:sz w:val="24"/>
          <w:szCs w:val="24"/>
          <w:u w:val="single"/>
        </w:rPr>
      </w:pPr>
    </w:p>
    <w:p w:rsidR="00677499" w:rsidRDefault="00815FDB" w:rsidP="00EE5B88">
      <w:pPr>
        <w:rPr>
          <w:rFonts w:ascii="Calibri" w:hAnsi="Calibri" w:cs="Calibri"/>
          <w:snapToGrid w:val="0"/>
          <w:sz w:val="24"/>
          <w:szCs w:val="24"/>
        </w:rPr>
      </w:pPr>
      <w:r w:rsidRPr="00E651DF">
        <w:rPr>
          <w:rFonts w:ascii="Calibri" w:hAnsi="Calibri" w:cs="Calibri"/>
          <w:snapToGrid w:val="0"/>
          <w:sz w:val="24"/>
          <w:szCs w:val="24"/>
        </w:rPr>
        <w:t>Multikulturní výchova se v průřezových tématech vyučuje v předmětech tak</w:t>
      </w:r>
      <w:r>
        <w:rPr>
          <w:rFonts w:ascii="Calibri" w:hAnsi="Calibri" w:cs="Calibri"/>
          <w:snapToGrid w:val="0"/>
          <w:sz w:val="24"/>
          <w:szCs w:val="24"/>
        </w:rPr>
        <w:t>,</w:t>
      </w:r>
      <w:r w:rsidRPr="00E651DF">
        <w:rPr>
          <w:rFonts w:ascii="Calibri" w:hAnsi="Calibri" w:cs="Calibri"/>
          <w:snapToGrid w:val="0"/>
          <w:sz w:val="24"/>
          <w:szCs w:val="24"/>
        </w:rPr>
        <w:t xml:space="preserve"> jak je uvedeno ve ŠVP Škola si nás najde všude.</w:t>
      </w:r>
    </w:p>
    <w:p w:rsidR="00B6549A" w:rsidRDefault="00B6549A" w:rsidP="00EE5B88">
      <w:pPr>
        <w:rPr>
          <w:rFonts w:ascii="Calibri" w:hAnsi="Calibri" w:cs="Calibri"/>
          <w:snapToGrid w:val="0"/>
          <w:sz w:val="24"/>
          <w:szCs w:val="24"/>
        </w:rPr>
      </w:pPr>
    </w:p>
    <w:p w:rsidR="00B6549A" w:rsidRDefault="00B6549A" w:rsidP="00EE5B88">
      <w:pPr>
        <w:rPr>
          <w:rFonts w:ascii="Calibri" w:hAnsi="Calibri" w:cs="Calibri"/>
          <w:b/>
          <w:snapToGrid w:val="0"/>
          <w:sz w:val="24"/>
          <w:szCs w:val="24"/>
          <w:u w:val="single"/>
        </w:rPr>
      </w:pPr>
      <w:r w:rsidRPr="00B6549A">
        <w:rPr>
          <w:rFonts w:ascii="Calibri" w:hAnsi="Calibri" w:cs="Calibri"/>
          <w:b/>
          <w:snapToGrid w:val="0"/>
          <w:sz w:val="24"/>
          <w:szCs w:val="24"/>
          <w:u w:val="single"/>
        </w:rPr>
        <w:t xml:space="preserve">5. Výchova k udržitelnému </w:t>
      </w:r>
      <w:r>
        <w:rPr>
          <w:rFonts w:ascii="Calibri" w:hAnsi="Calibri" w:cs="Calibri"/>
          <w:b/>
          <w:snapToGrid w:val="0"/>
          <w:sz w:val="24"/>
          <w:szCs w:val="24"/>
          <w:u w:val="single"/>
        </w:rPr>
        <w:t>rozvoji</w:t>
      </w:r>
    </w:p>
    <w:p w:rsidR="007D518C" w:rsidRDefault="007D518C" w:rsidP="007D518C">
      <w:pPr>
        <w:pStyle w:val="Normlnweb"/>
        <w:spacing w:after="0"/>
        <w:ind w:firstLine="0"/>
        <w:rPr>
          <w:rFonts w:ascii="Calibri" w:hAnsi="Calibri" w:cs="Calibri"/>
          <w:b/>
          <w:snapToGrid w:val="0"/>
          <w:u w:val="single"/>
        </w:rPr>
      </w:pPr>
    </w:p>
    <w:p w:rsidR="00B6549A" w:rsidRPr="00B6549A" w:rsidRDefault="007D518C" w:rsidP="007D518C">
      <w:pPr>
        <w:pStyle w:val="Normlnweb"/>
        <w:spacing w:after="0"/>
        <w:ind w:firstLine="0"/>
        <w:rPr>
          <w:rFonts w:ascii="Calibri" w:hAnsi="Calibri" w:cs="Calibri"/>
          <w:snapToGrid w:val="0"/>
        </w:rPr>
      </w:pPr>
      <w:r>
        <w:rPr>
          <w:rFonts w:ascii="Calibri" w:hAnsi="Calibri" w:cs="Calibri"/>
          <w:snapToGrid w:val="0"/>
        </w:rPr>
        <w:t xml:space="preserve">Výchova k </w:t>
      </w:r>
      <w:r>
        <w:rPr>
          <w:rFonts w:ascii="Calibri" w:hAnsi="Calibri"/>
          <w:color w:val="000000"/>
        </w:rPr>
        <w:t xml:space="preserve">udržitelnému rozvoji se vyučuje v rámci přírodovědných předmětů s průnikem do výuky vlastivědy a dějepisu. </w:t>
      </w:r>
    </w:p>
    <w:p w:rsidR="004A7454" w:rsidRDefault="00641504" w:rsidP="00CE22E5">
      <w:pPr>
        <w:rPr>
          <w:rFonts w:ascii="Verdana" w:hAnsi="Verdana"/>
          <w:color w:val="000000"/>
          <w:sz w:val="22"/>
          <w:szCs w:val="22"/>
        </w:rPr>
      </w:pPr>
      <w:r>
        <w:rPr>
          <w:rFonts w:asciiTheme="majorHAnsi" w:hAnsiTheme="majorHAnsi"/>
          <w:b/>
          <w:noProof/>
          <w:sz w:val="24"/>
          <w:szCs w:val="24"/>
        </w:rPr>
        <w:drawing>
          <wp:anchor distT="0" distB="0" distL="114300" distR="114300" simplePos="0" relativeHeight="251664384" behindDoc="1" locked="0" layoutInCell="1" allowOverlap="1">
            <wp:simplePos x="0" y="0"/>
            <wp:positionH relativeFrom="column">
              <wp:posOffset>2701290</wp:posOffset>
            </wp:positionH>
            <wp:positionV relativeFrom="paragraph">
              <wp:posOffset>73025</wp:posOffset>
            </wp:positionV>
            <wp:extent cx="3239770" cy="2430780"/>
            <wp:effectExtent l="0" t="0" r="0" b="7620"/>
            <wp:wrapNone/>
            <wp:docPr id="9" name="Obrázek 9" descr="F:\2017-06-20 zoo\zoo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7-06-20 zoo\zoo 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9770" cy="2430780"/>
                    </a:xfrm>
                    <a:prstGeom prst="ellipse">
                      <a:avLst/>
                    </a:prstGeom>
                    <a:ln>
                      <a:noFill/>
                    </a:ln>
                    <a:effectLst>
                      <a:softEdge rad="112500"/>
                    </a:effectLst>
                  </pic:spPr>
                </pic:pic>
              </a:graphicData>
            </a:graphic>
          </wp:anchor>
        </w:drawing>
      </w: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641504" w:rsidRDefault="00641504" w:rsidP="00CE22E5">
      <w:pPr>
        <w:rPr>
          <w:rFonts w:ascii="Verdana" w:hAnsi="Verdana"/>
          <w:color w:val="000000"/>
          <w:sz w:val="22"/>
          <w:szCs w:val="22"/>
        </w:rPr>
      </w:pPr>
    </w:p>
    <w:p w:rsidR="00CE22E5" w:rsidRDefault="004A7454" w:rsidP="00CE22E5">
      <w:pPr>
        <w:rPr>
          <w:rFonts w:ascii="Calibri" w:hAnsi="Calibri" w:cs="Calibri"/>
          <w:b/>
          <w:snapToGrid w:val="0"/>
          <w:sz w:val="24"/>
          <w:szCs w:val="24"/>
          <w:u w:val="single"/>
        </w:rPr>
      </w:pPr>
      <w:r>
        <w:rPr>
          <w:rFonts w:ascii="Calibri" w:hAnsi="Calibri" w:cs="Calibri"/>
          <w:b/>
          <w:snapToGrid w:val="0"/>
          <w:sz w:val="24"/>
          <w:szCs w:val="24"/>
        </w:rPr>
        <w:lastRenderedPageBreak/>
        <w:t>6</w:t>
      </w:r>
      <w:r w:rsidR="00CE22E5" w:rsidRPr="000D6B4C">
        <w:rPr>
          <w:rFonts w:ascii="Calibri" w:hAnsi="Calibri" w:cs="Calibri"/>
          <w:b/>
          <w:snapToGrid w:val="0"/>
          <w:sz w:val="24"/>
          <w:szCs w:val="24"/>
        </w:rPr>
        <w:t>.</w:t>
      </w:r>
      <w:r w:rsidR="00CE22E5">
        <w:rPr>
          <w:rFonts w:ascii="Calibri" w:hAnsi="Calibri" w:cs="Calibri"/>
          <w:b/>
          <w:snapToGrid w:val="0"/>
          <w:sz w:val="24"/>
          <w:szCs w:val="24"/>
          <w:u w:val="single"/>
        </w:rPr>
        <w:t xml:space="preserve"> Školy v přírodě, vzdělávací a poznávací zájezdy, sportovní kurzy</w:t>
      </w:r>
    </w:p>
    <w:p w:rsidR="00CE22E5" w:rsidRDefault="00CE22E5" w:rsidP="00CE22E5">
      <w:pPr>
        <w:rPr>
          <w:rFonts w:ascii="Calibri" w:hAnsi="Calibri" w:cs="Calibri"/>
          <w:b/>
          <w:snapToGrid w:val="0"/>
          <w:sz w:val="24"/>
          <w:szCs w:val="24"/>
          <w:u w:val="single"/>
        </w:rPr>
      </w:pPr>
    </w:p>
    <w:p w:rsidR="00CE22E5" w:rsidRPr="000D6B4C" w:rsidRDefault="00CE22E5" w:rsidP="00CE22E5">
      <w:pPr>
        <w:rPr>
          <w:rFonts w:ascii="Calibri" w:hAnsi="Calibri" w:cs="Calibri"/>
          <w:snapToGrid w:val="0"/>
          <w:sz w:val="24"/>
          <w:szCs w:val="24"/>
        </w:rPr>
      </w:pPr>
      <w:r>
        <w:rPr>
          <w:rFonts w:ascii="Calibri" w:hAnsi="Calibri" w:cs="Calibri"/>
          <w:snapToGrid w:val="0"/>
          <w:sz w:val="24"/>
          <w:szCs w:val="24"/>
        </w:rPr>
        <w:t>Výše uvedené aktivity škola vzhledem ke svému charakteru nepořádá</w:t>
      </w:r>
      <w:r w:rsidR="0078763E">
        <w:rPr>
          <w:rFonts w:ascii="Calibri" w:hAnsi="Calibri" w:cs="Calibri"/>
          <w:snapToGrid w:val="0"/>
          <w:sz w:val="24"/>
          <w:szCs w:val="24"/>
        </w:rPr>
        <w:t>.</w:t>
      </w:r>
    </w:p>
    <w:p w:rsidR="007D518C" w:rsidRDefault="007D518C" w:rsidP="00E851A1">
      <w:pPr>
        <w:rPr>
          <w:rFonts w:ascii="Calibri" w:hAnsi="Calibri" w:cs="Calibri"/>
          <w:b/>
          <w:sz w:val="24"/>
          <w:szCs w:val="24"/>
          <w:u w:val="single"/>
        </w:rPr>
      </w:pPr>
    </w:p>
    <w:p w:rsidR="009C7A21" w:rsidRDefault="009C7A21" w:rsidP="00E851A1">
      <w:pPr>
        <w:rPr>
          <w:rFonts w:ascii="Calibri" w:hAnsi="Calibri" w:cs="Calibri"/>
          <w:b/>
          <w:snapToGrid w:val="0"/>
          <w:sz w:val="24"/>
          <w:szCs w:val="24"/>
        </w:rPr>
      </w:pPr>
    </w:p>
    <w:p w:rsidR="001D74EE" w:rsidRDefault="00B6549A" w:rsidP="00E851A1">
      <w:pPr>
        <w:rPr>
          <w:rFonts w:ascii="Calibri" w:hAnsi="Calibri" w:cs="Calibri"/>
          <w:b/>
          <w:snapToGrid w:val="0"/>
          <w:sz w:val="24"/>
          <w:szCs w:val="24"/>
          <w:u w:val="single"/>
        </w:rPr>
      </w:pPr>
      <w:r>
        <w:rPr>
          <w:rFonts w:ascii="Calibri" w:hAnsi="Calibri" w:cs="Calibri"/>
          <w:b/>
          <w:snapToGrid w:val="0"/>
          <w:sz w:val="24"/>
          <w:szCs w:val="24"/>
        </w:rPr>
        <w:t>7</w:t>
      </w:r>
      <w:r w:rsidR="000D6B4C">
        <w:rPr>
          <w:rFonts w:ascii="Calibri" w:hAnsi="Calibri" w:cs="Calibri"/>
          <w:b/>
          <w:snapToGrid w:val="0"/>
          <w:sz w:val="24"/>
          <w:szCs w:val="24"/>
        </w:rPr>
        <w:t xml:space="preserve">. </w:t>
      </w:r>
      <w:r w:rsidR="000D6B4C">
        <w:rPr>
          <w:rFonts w:ascii="Calibri" w:hAnsi="Calibri" w:cs="Calibri"/>
          <w:b/>
          <w:snapToGrid w:val="0"/>
          <w:sz w:val="24"/>
          <w:szCs w:val="24"/>
          <w:u w:val="single"/>
        </w:rPr>
        <w:t>Mimoškolní aktivity</w:t>
      </w:r>
      <w:r w:rsidR="009C7A21">
        <w:rPr>
          <w:rFonts w:ascii="Calibri" w:hAnsi="Calibri" w:cs="Calibri"/>
          <w:b/>
          <w:snapToGrid w:val="0"/>
          <w:sz w:val="24"/>
          <w:szCs w:val="24"/>
          <w:u w:val="single"/>
        </w:rPr>
        <w:t>, využití školy v domě školních prázdnin</w:t>
      </w:r>
    </w:p>
    <w:p w:rsidR="009C7A21" w:rsidRDefault="009C7A21" w:rsidP="00E851A1">
      <w:pPr>
        <w:rPr>
          <w:rFonts w:ascii="Calibri" w:hAnsi="Calibri" w:cs="Calibri"/>
          <w:b/>
          <w:snapToGrid w:val="0"/>
          <w:sz w:val="24"/>
          <w:szCs w:val="24"/>
          <w:u w:val="single"/>
        </w:rPr>
      </w:pPr>
    </w:p>
    <w:p w:rsidR="006053B0" w:rsidRPr="0097477D" w:rsidRDefault="006053B0" w:rsidP="0097477D">
      <w:pPr>
        <w:pStyle w:val="Bezmezer"/>
        <w:rPr>
          <w:rFonts w:asciiTheme="majorHAnsi" w:hAnsiTheme="majorHAnsi"/>
          <w:sz w:val="24"/>
          <w:szCs w:val="24"/>
        </w:rPr>
      </w:pPr>
      <w:r w:rsidRPr="0097477D">
        <w:rPr>
          <w:rFonts w:asciiTheme="majorHAnsi" w:hAnsiTheme="majorHAnsi"/>
          <w:sz w:val="24"/>
          <w:szCs w:val="24"/>
        </w:rPr>
        <w:t>Volný čas žáků je organizován na oddělení dětské psychiatrie v rámci školní družiny. Na lůžkových odděleních je pro volný čas využíváno různého materiálu pro samostatnou šk</w:t>
      </w:r>
      <w:r w:rsidR="00343499" w:rsidRPr="0097477D">
        <w:rPr>
          <w:rFonts w:asciiTheme="majorHAnsi" w:hAnsiTheme="majorHAnsi"/>
          <w:sz w:val="24"/>
          <w:szCs w:val="24"/>
        </w:rPr>
        <w:t>olní práci a zájmovou činnost (k</w:t>
      </w:r>
      <w:r w:rsidRPr="0097477D">
        <w:rPr>
          <w:rFonts w:asciiTheme="majorHAnsi" w:hAnsiTheme="majorHAnsi"/>
          <w:sz w:val="24"/>
          <w:szCs w:val="24"/>
        </w:rPr>
        <w:t>nihy, časopisy</w:t>
      </w:r>
      <w:r w:rsidR="00343499" w:rsidRPr="0097477D">
        <w:rPr>
          <w:rFonts w:asciiTheme="majorHAnsi" w:hAnsiTheme="majorHAnsi"/>
          <w:sz w:val="24"/>
          <w:szCs w:val="24"/>
        </w:rPr>
        <w:t xml:space="preserve">, hry, doplňovací </w:t>
      </w:r>
      <w:r w:rsidR="005D0199" w:rsidRPr="0097477D">
        <w:rPr>
          <w:rFonts w:asciiTheme="majorHAnsi" w:hAnsiTheme="majorHAnsi"/>
          <w:sz w:val="24"/>
          <w:szCs w:val="24"/>
        </w:rPr>
        <w:t>texty a podobně</w:t>
      </w:r>
      <w:r w:rsidR="00343499" w:rsidRPr="0097477D">
        <w:rPr>
          <w:rFonts w:asciiTheme="majorHAnsi" w:hAnsiTheme="majorHAnsi"/>
          <w:sz w:val="24"/>
          <w:szCs w:val="24"/>
        </w:rPr>
        <w:t>).</w:t>
      </w:r>
    </w:p>
    <w:p w:rsidR="006053B0" w:rsidRPr="0097477D" w:rsidRDefault="006053B0" w:rsidP="0097477D">
      <w:pPr>
        <w:pStyle w:val="Bezmezer"/>
        <w:rPr>
          <w:rFonts w:asciiTheme="majorHAnsi" w:hAnsiTheme="majorHAnsi"/>
          <w:sz w:val="24"/>
          <w:szCs w:val="24"/>
        </w:rPr>
      </w:pPr>
      <w:r w:rsidRPr="0097477D">
        <w:rPr>
          <w:rFonts w:asciiTheme="majorHAnsi" w:hAnsiTheme="majorHAnsi"/>
          <w:sz w:val="24"/>
          <w:szCs w:val="24"/>
        </w:rPr>
        <w:t>V průběhu školního roku byly pro děti (hlavně mobilní pacient</w:t>
      </w:r>
      <w:r w:rsidR="00343499" w:rsidRPr="0097477D">
        <w:rPr>
          <w:rFonts w:asciiTheme="majorHAnsi" w:hAnsiTheme="majorHAnsi"/>
          <w:sz w:val="24"/>
          <w:szCs w:val="24"/>
        </w:rPr>
        <w:t>y z oddělení dětské psychiatrie</w:t>
      </w:r>
      <w:r w:rsidRPr="0097477D">
        <w:rPr>
          <w:rFonts w:asciiTheme="majorHAnsi" w:hAnsiTheme="majorHAnsi"/>
          <w:sz w:val="24"/>
          <w:szCs w:val="24"/>
        </w:rPr>
        <w:t>) zorganizovány různé akce.</w:t>
      </w:r>
    </w:p>
    <w:p w:rsidR="00433D6C" w:rsidRPr="0097477D" w:rsidRDefault="00333E26" w:rsidP="0097477D">
      <w:pPr>
        <w:pStyle w:val="Bezmezer"/>
        <w:rPr>
          <w:rFonts w:asciiTheme="majorHAnsi" w:hAnsiTheme="majorHAnsi"/>
          <w:sz w:val="24"/>
          <w:szCs w:val="24"/>
        </w:rPr>
      </w:pPr>
      <w:r w:rsidRPr="0097477D">
        <w:rPr>
          <w:rFonts w:asciiTheme="majorHAnsi" w:hAnsiTheme="majorHAnsi"/>
          <w:sz w:val="24"/>
          <w:szCs w:val="24"/>
        </w:rPr>
        <w:t>Během roku vyučující často s dětmi pořádali výlety do hezkého okolí nemocnice. Akce jsou uvedeny v příloze</w:t>
      </w:r>
      <w:r w:rsidR="0067242F" w:rsidRPr="0097477D">
        <w:rPr>
          <w:rFonts w:asciiTheme="majorHAnsi" w:hAnsiTheme="majorHAnsi"/>
          <w:sz w:val="24"/>
          <w:szCs w:val="24"/>
        </w:rPr>
        <w:t xml:space="preserve"> </w:t>
      </w:r>
      <w:r w:rsidR="002C1D4F">
        <w:rPr>
          <w:rFonts w:asciiTheme="majorHAnsi" w:hAnsiTheme="majorHAnsi"/>
          <w:sz w:val="24"/>
          <w:szCs w:val="24"/>
        </w:rPr>
        <w:t>v</w:t>
      </w:r>
      <w:r w:rsidR="0067242F" w:rsidRPr="0097477D">
        <w:rPr>
          <w:rFonts w:asciiTheme="majorHAnsi" w:hAnsiTheme="majorHAnsi"/>
          <w:sz w:val="24"/>
          <w:szCs w:val="24"/>
        </w:rPr>
        <w:t xml:space="preserve">ýroční zprávy – Činnost </w:t>
      </w:r>
      <w:r w:rsidR="00343499" w:rsidRPr="0097477D">
        <w:rPr>
          <w:rFonts w:asciiTheme="majorHAnsi" w:hAnsiTheme="majorHAnsi"/>
          <w:sz w:val="24"/>
          <w:szCs w:val="24"/>
        </w:rPr>
        <w:t>škol</w:t>
      </w:r>
      <w:r w:rsidRPr="0097477D">
        <w:rPr>
          <w:rFonts w:asciiTheme="majorHAnsi" w:hAnsiTheme="majorHAnsi"/>
          <w:sz w:val="24"/>
          <w:szCs w:val="24"/>
        </w:rPr>
        <w:t xml:space="preserve"> ve školním roce </w:t>
      </w:r>
      <w:r w:rsidR="00C84131" w:rsidRPr="0097477D">
        <w:rPr>
          <w:rFonts w:asciiTheme="majorHAnsi" w:hAnsiTheme="majorHAnsi"/>
          <w:sz w:val="24"/>
          <w:szCs w:val="24"/>
        </w:rPr>
        <w:t>20</w:t>
      </w:r>
      <w:r w:rsidR="004957F5">
        <w:rPr>
          <w:rFonts w:asciiTheme="majorHAnsi" w:hAnsiTheme="majorHAnsi"/>
          <w:sz w:val="24"/>
          <w:szCs w:val="24"/>
        </w:rPr>
        <w:t>16/ 2017</w:t>
      </w:r>
    </w:p>
    <w:p w:rsidR="00333E26" w:rsidRPr="0097477D" w:rsidRDefault="00333E26" w:rsidP="0097477D">
      <w:pPr>
        <w:pStyle w:val="Bezmezer"/>
        <w:rPr>
          <w:rFonts w:asciiTheme="majorHAnsi" w:hAnsiTheme="majorHAnsi"/>
          <w:sz w:val="24"/>
          <w:szCs w:val="24"/>
        </w:rPr>
      </w:pPr>
      <w:r w:rsidRPr="0097477D">
        <w:rPr>
          <w:rFonts w:asciiTheme="majorHAnsi" w:hAnsiTheme="majorHAnsi"/>
          <w:sz w:val="24"/>
          <w:szCs w:val="24"/>
        </w:rPr>
        <w:t>Škola uspořádala pro hospitalizované děti mikulášskou a vánoční nadílku, na dárky k MDD zajistila sponzorský dar v podobě občerstvení a sladkostí.</w:t>
      </w:r>
    </w:p>
    <w:p w:rsidR="00333E26" w:rsidRPr="0097477D" w:rsidRDefault="00333E26" w:rsidP="0097477D">
      <w:pPr>
        <w:pStyle w:val="Bezmezer"/>
        <w:rPr>
          <w:rFonts w:asciiTheme="majorHAnsi" w:hAnsiTheme="majorHAnsi"/>
          <w:sz w:val="24"/>
          <w:szCs w:val="24"/>
        </w:rPr>
      </w:pPr>
      <w:r w:rsidRPr="0097477D">
        <w:rPr>
          <w:rFonts w:asciiTheme="majorHAnsi" w:hAnsiTheme="majorHAnsi"/>
          <w:sz w:val="24"/>
          <w:szCs w:val="24"/>
        </w:rPr>
        <w:t xml:space="preserve">Škola </w:t>
      </w:r>
      <w:r w:rsidR="00C84131" w:rsidRPr="0097477D">
        <w:rPr>
          <w:rFonts w:asciiTheme="majorHAnsi" w:hAnsiTheme="majorHAnsi"/>
          <w:sz w:val="24"/>
          <w:szCs w:val="24"/>
        </w:rPr>
        <w:t>spolupracuje s D</w:t>
      </w:r>
      <w:r w:rsidRPr="0097477D">
        <w:rPr>
          <w:rFonts w:asciiTheme="majorHAnsi" w:hAnsiTheme="majorHAnsi"/>
          <w:sz w:val="24"/>
          <w:szCs w:val="24"/>
        </w:rPr>
        <w:t>obrovo</w:t>
      </w:r>
      <w:r w:rsidR="00DD7909" w:rsidRPr="0097477D">
        <w:rPr>
          <w:rFonts w:asciiTheme="majorHAnsi" w:hAnsiTheme="majorHAnsi"/>
          <w:sz w:val="24"/>
          <w:szCs w:val="24"/>
        </w:rPr>
        <w:t xml:space="preserve">lnickým centrem </w:t>
      </w:r>
      <w:r w:rsidR="00343499" w:rsidRPr="0097477D">
        <w:rPr>
          <w:rFonts w:asciiTheme="majorHAnsi" w:hAnsiTheme="majorHAnsi"/>
          <w:sz w:val="24"/>
          <w:szCs w:val="24"/>
        </w:rPr>
        <w:t>TN – Lékořice.</w:t>
      </w:r>
    </w:p>
    <w:p w:rsidR="00074151" w:rsidRPr="0097477D" w:rsidRDefault="00DD7909" w:rsidP="0097477D">
      <w:pPr>
        <w:pStyle w:val="Bezmezer"/>
        <w:rPr>
          <w:rFonts w:asciiTheme="majorHAnsi" w:hAnsiTheme="majorHAnsi"/>
          <w:sz w:val="24"/>
          <w:szCs w:val="24"/>
        </w:rPr>
      </w:pPr>
      <w:r w:rsidRPr="0097477D">
        <w:rPr>
          <w:rFonts w:asciiTheme="majorHAnsi" w:hAnsiTheme="majorHAnsi"/>
          <w:sz w:val="24"/>
          <w:szCs w:val="24"/>
        </w:rPr>
        <w:t xml:space="preserve">Mnohá oddělení </w:t>
      </w:r>
      <w:r w:rsidR="00633A3D" w:rsidRPr="0097477D">
        <w:rPr>
          <w:rFonts w:asciiTheme="majorHAnsi" w:hAnsiTheme="majorHAnsi"/>
          <w:sz w:val="24"/>
          <w:szCs w:val="24"/>
        </w:rPr>
        <w:t>TN vítají spolupráci s naší školou (zajištění výtvarné výzdoby oddělení, hudební vystoupení dětí a další akce).</w:t>
      </w:r>
    </w:p>
    <w:p w:rsidR="000E1BE8" w:rsidRPr="0097477D" w:rsidRDefault="00343499" w:rsidP="0097477D">
      <w:pPr>
        <w:pStyle w:val="Bezmezer"/>
        <w:rPr>
          <w:rFonts w:asciiTheme="majorHAnsi" w:hAnsiTheme="majorHAnsi"/>
          <w:sz w:val="24"/>
          <w:szCs w:val="24"/>
        </w:rPr>
      </w:pPr>
      <w:r w:rsidRPr="0097477D">
        <w:rPr>
          <w:rFonts w:asciiTheme="majorHAnsi" w:hAnsiTheme="majorHAnsi"/>
          <w:sz w:val="24"/>
          <w:szCs w:val="24"/>
        </w:rPr>
        <w:t>O aktivitách školy je veřej</w:t>
      </w:r>
      <w:r w:rsidR="00DD7909" w:rsidRPr="0097477D">
        <w:rPr>
          <w:rFonts w:asciiTheme="majorHAnsi" w:hAnsiTheme="majorHAnsi"/>
          <w:sz w:val="24"/>
          <w:szCs w:val="24"/>
        </w:rPr>
        <w:t xml:space="preserve">nost pravidelně informována v </w:t>
      </w:r>
      <w:r w:rsidRPr="0097477D">
        <w:rPr>
          <w:rFonts w:asciiTheme="majorHAnsi" w:hAnsiTheme="majorHAnsi"/>
          <w:sz w:val="24"/>
          <w:szCs w:val="24"/>
        </w:rPr>
        <w:t>TN novinách a příležitostně jsou uváděny in</w:t>
      </w:r>
      <w:r w:rsidR="0000403E" w:rsidRPr="0097477D">
        <w:rPr>
          <w:rFonts w:asciiTheme="majorHAnsi" w:hAnsiTheme="majorHAnsi"/>
          <w:sz w:val="24"/>
          <w:szCs w:val="24"/>
        </w:rPr>
        <w:t xml:space="preserve">formace </w:t>
      </w:r>
      <w:r w:rsidR="00DD7909" w:rsidRPr="0097477D">
        <w:rPr>
          <w:rFonts w:asciiTheme="majorHAnsi" w:hAnsiTheme="majorHAnsi"/>
          <w:sz w:val="24"/>
          <w:szCs w:val="24"/>
        </w:rPr>
        <w:t xml:space="preserve">i </w:t>
      </w:r>
      <w:r w:rsidR="0000403E" w:rsidRPr="0097477D">
        <w:rPr>
          <w:rFonts w:asciiTheme="majorHAnsi" w:hAnsiTheme="majorHAnsi"/>
          <w:sz w:val="24"/>
          <w:szCs w:val="24"/>
        </w:rPr>
        <w:t>v</w:t>
      </w:r>
      <w:r w:rsidR="00DD7909" w:rsidRPr="0097477D">
        <w:rPr>
          <w:rFonts w:asciiTheme="majorHAnsi" w:hAnsiTheme="majorHAnsi"/>
          <w:sz w:val="24"/>
          <w:szCs w:val="24"/>
        </w:rPr>
        <w:t xml:space="preserve"> jiných </w:t>
      </w:r>
      <w:r w:rsidR="0000403E" w:rsidRPr="0097477D">
        <w:rPr>
          <w:rFonts w:asciiTheme="majorHAnsi" w:hAnsiTheme="majorHAnsi"/>
          <w:sz w:val="24"/>
          <w:szCs w:val="24"/>
        </w:rPr>
        <w:t>periodikách a médiích.</w:t>
      </w:r>
    </w:p>
    <w:p w:rsidR="000622AD" w:rsidRDefault="000622AD" w:rsidP="0097477D">
      <w:pPr>
        <w:pStyle w:val="Bezmezer"/>
        <w:rPr>
          <w:rFonts w:asciiTheme="majorHAnsi" w:hAnsiTheme="majorHAnsi"/>
          <w:sz w:val="24"/>
          <w:szCs w:val="24"/>
        </w:rPr>
      </w:pPr>
      <w:r>
        <w:rPr>
          <w:rFonts w:asciiTheme="majorHAnsi" w:hAnsiTheme="majorHAnsi"/>
          <w:sz w:val="24"/>
          <w:szCs w:val="24"/>
        </w:rPr>
        <w:t>V mateřské škole Kukučínova se děti zapojují do výtvarných soutěží (Školka plná dětí), vznikl zde hudební soubor Kukačky, který vystupuje na různých akcích (zpívání pro seni</w:t>
      </w:r>
      <w:r w:rsidR="001D74EE">
        <w:rPr>
          <w:rFonts w:asciiTheme="majorHAnsi" w:hAnsiTheme="majorHAnsi"/>
          <w:sz w:val="24"/>
          <w:szCs w:val="24"/>
        </w:rPr>
        <w:t>ory</w:t>
      </w:r>
      <w:r>
        <w:rPr>
          <w:rFonts w:asciiTheme="majorHAnsi" w:hAnsiTheme="majorHAnsi"/>
          <w:sz w:val="24"/>
          <w:szCs w:val="24"/>
        </w:rPr>
        <w:t>, zpívání koled zaměstnancům nemocnice...)</w:t>
      </w:r>
    </w:p>
    <w:p w:rsidR="000622AD" w:rsidRDefault="000622AD" w:rsidP="000622AD">
      <w:pPr>
        <w:pStyle w:val="Bezmezer"/>
        <w:rPr>
          <w:rFonts w:asciiTheme="majorHAnsi" w:hAnsiTheme="majorHAnsi"/>
          <w:sz w:val="24"/>
          <w:szCs w:val="24"/>
        </w:rPr>
      </w:pPr>
      <w:r>
        <w:rPr>
          <w:rFonts w:asciiTheme="majorHAnsi" w:hAnsiTheme="majorHAnsi"/>
          <w:sz w:val="24"/>
          <w:szCs w:val="24"/>
        </w:rPr>
        <w:t>Vzhledem k charakteru škol pro hospitalizované děti se škola nemůže zapojovat do aktivit, které jsou možné na školách běžného typu. Snažíme se však děti a žáky zapojovat do přiměřených činností, tak jak to umožňuje jejich zdravotní stav a aktuální podmínky.</w:t>
      </w:r>
    </w:p>
    <w:p w:rsidR="00847F01" w:rsidRDefault="00847F01" w:rsidP="009C7A21">
      <w:pPr>
        <w:rPr>
          <w:rFonts w:asciiTheme="majorHAnsi" w:hAnsiTheme="majorHAnsi"/>
          <w:sz w:val="24"/>
          <w:szCs w:val="24"/>
        </w:rPr>
      </w:pPr>
    </w:p>
    <w:p w:rsidR="009C7A21" w:rsidRDefault="009C7A21" w:rsidP="009C7A21">
      <w:pPr>
        <w:rPr>
          <w:rFonts w:asciiTheme="majorHAnsi" w:hAnsiTheme="majorHAnsi"/>
          <w:sz w:val="24"/>
          <w:szCs w:val="24"/>
        </w:rPr>
      </w:pPr>
      <w:r>
        <w:rPr>
          <w:rFonts w:asciiTheme="majorHAnsi" w:hAnsiTheme="majorHAnsi"/>
          <w:sz w:val="24"/>
          <w:szCs w:val="24"/>
        </w:rPr>
        <w:t xml:space="preserve">Škola získala od Nadace Albatros </w:t>
      </w:r>
      <w:r w:rsidRPr="00A82C84">
        <w:rPr>
          <w:rFonts w:asciiTheme="majorHAnsi" w:hAnsiTheme="majorHAnsi"/>
          <w:sz w:val="24"/>
          <w:szCs w:val="24"/>
        </w:rPr>
        <w:t>příspěvek</w:t>
      </w:r>
      <w:r>
        <w:rPr>
          <w:rFonts w:asciiTheme="majorHAnsi" w:hAnsiTheme="majorHAnsi"/>
          <w:sz w:val="24"/>
          <w:szCs w:val="24"/>
        </w:rPr>
        <w:t xml:space="preserve"> ve výši 135 740 Kč na podporu vzdělávání hospitalizovaných dětí se sociálním znevýhodněním.</w:t>
      </w:r>
      <w:r w:rsidRPr="00A82C84">
        <w:rPr>
          <w:rFonts w:asciiTheme="majorHAnsi" w:hAnsiTheme="majorHAnsi"/>
          <w:sz w:val="24"/>
          <w:szCs w:val="24"/>
        </w:rPr>
        <w:t xml:space="preserve"> </w:t>
      </w:r>
      <w:r>
        <w:rPr>
          <w:rFonts w:asciiTheme="majorHAnsi" w:hAnsiTheme="majorHAnsi"/>
          <w:sz w:val="24"/>
          <w:szCs w:val="24"/>
        </w:rPr>
        <w:t>Příspěvek je určen pro kalendářní rok 2017.</w:t>
      </w:r>
    </w:p>
    <w:p w:rsidR="00847F01" w:rsidRDefault="00847F01" w:rsidP="009C7A21">
      <w:pPr>
        <w:rPr>
          <w:rFonts w:ascii="Calibri" w:hAnsi="Calibri" w:cs="Calibri"/>
          <w:snapToGrid w:val="0"/>
          <w:sz w:val="24"/>
          <w:szCs w:val="24"/>
        </w:rPr>
      </w:pPr>
      <w:r>
        <w:rPr>
          <w:rFonts w:ascii="Calibri" w:hAnsi="Calibri" w:cs="Calibri"/>
          <w:noProof/>
          <w:sz w:val="24"/>
          <w:szCs w:val="24"/>
        </w:rPr>
        <w:drawing>
          <wp:anchor distT="0" distB="0" distL="114300" distR="114300" simplePos="0" relativeHeight="251666432" behindDoc="1" locked="0" layoutInCell="1" allowOverlap="1">
            <wp:simplePos x="0" y="0"/>
            <wp:positionH relativeFrom="column">
              <wp:posOffset>1198245</wp:posOffset>
            </wp:positionH>
            <wp:positionV relativeFrom="paragraph">
              <wp:posOffset>19050</wp:posOffset>
            </wp:positionV>
            <wp:extent cx="3239770" cy="2308225"/>
            <wp:effectExtent l="0" t="0" r="0" b="0"/>
            <wp:wrapNone/>
            <wp:docPr id="14" name="Obrázek 14" descr="C:\Users\ivana.petrackova\Desktop\ALBATROS\ALBA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vana.petrackova\Desktop\ALBATROS\ALBATRO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9770" cy="2308225"/>
                    </a:xfrm>
                    <a:prstGeom prst="rect">
                      <a:avLst/>
                    </a:prstGeom>
                    <a:noFill/>
                    <a:ln>
                      <a:noFill/>
                    </a:ln>
                  </pic:spPr>
                </pic:pic>
              </a:graphicData>
            </a:graphic>
          </wp:anchor>
        </w:drawing>
      </w: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847F01" w:rsidP="009C7A21">
      <w:pPr>
        <w:rPr>
          <w:rFonts w:ascii="Calibri" w:hAnsi="Calibri" w:cs="Calibri"/>
          <w:snapToGrid w:val="0"/>
          <w:sz w:val="24"/>
          <w:szCs w:val="24"/>
        </w:rPr>
      </w:pPr>
    </w:p>
    <w:p w:rsidR="00847F01" w:rsidRDefault="009C7A21" w:rsidP="009C7A21">
      <w:pPr>
        <w:rPr>
          <w:rFonts w:ascii="Calibri" w:hAnsi="Calibri" w:cs="Calibri"/>
          <w:snapToGrid w:val="0"/>
          <w:sz w:val="24"/>
          <w:szCs w:val="24"/>
        </w:rPr>
      </w:pPr>
      <w:r w:rsidRPr="00E651DF">
        <w:rPr>
          <w:rFonts w:ascii="Calibri" w:hAnsi="Calibri" w:cs="Calibri"/>
          <w:snapToGrid w:val="0"/>
          <w:sz w:val="24"/>
          <w:szCs w:val="24"/>
        </w:rPr>
        <w:t>Další finanční dar ve</w:t>
      </w:r>
      <w:r>
        <w:rPr>
          <w:rFonts w:ascii="Calibri" w:hAnsi="Calibri" w:cs="Calibri"/>
          <w:snapToGrid w:val="0"/>
          <w:sz w:val="24"/>
          <w:szCs w:val="24"/>
        </w:rPr>
        <w:t xml:space="preserve"> výši 10</w:t>
      </w:r>
      <w:r w:rsidRPr="00E651DF">
        <w:rPr>
          <w:rFonts w:ascii="Calibri" w:hAnsi="Calibri" w:cs="Calibri"/>
          <w:snapToGrid w:val="0"/>
          <w:sz w:val="24"/>
          <w:szCs w:val="24"/>
        </w:rPr>
        <w:t xml:space="preserve"> 000 Kč obdržela škola od firmy FORECO PRAHA </w:t>
      </w:r>
      <w:r w:rsidR="00847F01">
        <w:rPr>
          <w:rFonts w:ascii="Calibri" w:hAnsi="Calibri" w:cs="Calibri"/>
          <w:snapToGrid w:val="0"/>
          <w:sz w:val="24"/>
          <w:szCs w:val="24"/>
        </w:rPr>
        <w:t>s.r.o.</w:t>
      </w:r>
    </w:p>
    <w:p w:rsidR="00847F01" w:rsidRDefault="00847F01" w:rsidP="009C7A21">
      <w:pPr>
        <w:rPr>
          <w:rFonts w:ascii="Calibri" w:hAnsi="Calibri" w:cs="Calibri"/>
          <w:snapToGrid w:val="0"/>
          <w:sz w:val="24"/>
          <w:szCs w:val="24"/>
        </w:rPr>
      </w:pPr>
    </w:p>
    <w:p w:rsidR="009C7A21" w:rsidRDefault="009C7A21" w:rsidP="009C7A21">
      <w:pPr>
        <w:rPr>
          <w:rFonts w:ascii="Calibri" w:hAnsi="Calibri" w:cs="Calibri"/>
          <w:sz w:val="24"/>
          <w:szCs w:val="24"/>
        </w:rPr>
      </w:pPr>
      <w:r w:rsidRPr="00E651DF">
        <w:rPr>
          <w:rFonts w:ascii="Calibri" w:hAnsi="Calibri" w:cs="Calibri"/>
          <w:sz w:val="24"/>
          <w:szCs w:val="24"/>
        </w:rPr>
        <w:lastRenderedPageBreak/>
        <w:t>Škola obdržela od Nadač</w:t>
      </w:r>
      <w:r>
        <w:rPr>
          <w:rFonts w:ascii="Calibri" w:hAnsi="Calibri" w:cs="Calibri"/>
          <w:sz w:val="24"/>
          <w:szCs w:val="24"/>
        </w:rPr>
        <w:t>ního fondu Prague Post částku 40</w:t>
      </w:r>
      <w:r w:rsidRPr="00E651DF">
        <w:rPr>
          <w:rFonts w:ascii="Calibri" w:hAnsi="Calibri" w:cs="Calibri"/>
          <w:sz w:val="24"/>
          <w:szCs w:val="24"/>
        </w:rPr>
        <w:t xml:space="preserve"> 000 Kč na zajištění prázdninového </w:t>
      </w:r>
      <w:r>
        <w:rPr>
          <w:rFonts w:ascii="Calibri" w:hAnsi="Calibri" w:cs="Calibri"/>
          <w:sz w:val="24"/>
          <w:szCs w:val="24"/>
        </w:rPr>
        <w:t xml:space="preserve">provozu hospitalizovaných dětí, z toho 5 500 Kč na občerstvení dětí. </w:t>
      </w:r>
      <w:r w:rsidRPr="00E651DF">
        <w:rPr>
          <w:rFonts w:ascii="Calibri" w:hAnsi="Calibri" w:cs="Calibri"/>
          <w:sz w:val="24"/>
          <w:szCs w:val="24"/>
        </w:rPr>
        <w:t xml:space="preserve">Prázdninový provoz probíhal na </w:t>
      </w:r>
      <w:r>
        <w:rPr>
          <w:rFonts w:ascii="Calibri" w:hAnsi="Calibri" w:cs="Calibri"/>
          <w:sz w:val="24"/>
          <w:szCs w:val="24"/>
        </w:rPr>
        <w:t>oddělení dětské neurologie a psychiatrie</w:t>
      </w:r>
      <w:r w:rsidRPr="00E651DF">
        <w:rPr>
          <w:rFonts w:ascii="Calibri" w:hAnsi="Calibri" w:cs="Calibri"/>
          <w:sz w:val="24"/>
          <w:szCs w:val="24"/>
        </w:rPr>
        <w:t xml:space="preserve"> Thomayerovy nemocnice</w:t>
      </w:r>
      <w:r>
        <w:rPr>
          <w:rFonts w:ascii="Calibri" w:hAnsi="Calibri" w:cs="Calibri"/>
          <w:sz w:val="24"/>
          <w:szCs w:val="24"/>
        </w:rPr>
        <w:t>, zúčastnilo se ho 69 dětí.</w:t>
      </w:r>
      <w:r w:rsidRPr="00E651DF">
        <w:rPr>
          <w:rFonts w:ascii="Calibri" w:hAnsi="Calibri" w:cs="Calibri"/>
          <w:sz w:val="24"/>
          <w:szCs w:val="24"/>
        </w:rPr>
        <w:t xml:space="preserve"> Finanční dar byl zcela využit v souladu s darovací smlouvou. </w:t>
      </w:r>
    </w:p>
    <w:p w:rsidR="009C7A21" w:rsidRPr="00E651DF" w:rsidRDefault="009C7A21" w:rsidP="009C7A21">
      <w:pPr>
        <w:rPr>
          <w:rFonts w:ascii="Calibri" w:hAnsi="Calibri" w:cs="Calibri"/>
          <w:sz w:val="24"/>
          <w:szCs w:val="24"/>
        </w:rPr>
      </w:pPr>
      <w:r w:rsidRPr="00E651DF">
        <w:rPr>
          <w:rFonts w:ascii="Calibri" w:hAnsi="Calibri" w:cs="Calibri"/>
          <w:sz w:val="24"/>
          <w:szCs w:val="24"/>
        </w:rPr>
        <w:t xml:space="preserve">Do prázdninového provozu se zapojily děti různých věkových kategorií. Činnosti lektoři volili </w:t>
      </w:r>
      <w:r>
        <w:rPr>
          <w:rFonts w:ascii="Calibri" w:hAnsi="Calibri" w:cs="Calibri"/>
          <w:sz w:val="24"/>
          <w:szCs w:val="24"/>
        </w:rPr>
        <w:t>podle</w:t>
      </w:r>
      <w:r w:rsidRPr="00E651DF">
        <w:rPr>
          <w:rFonts w:ascii="Calibri" w:hAnsi="Calibri" w:cs="Calibri"/>
          <w:sz w:val="24"/>
          <w:szCs w:val="24"/>
        </w:rPr>
        <w:t xml:space="preserve"> možností hospitalizovaných pacientů. Velkým přínosem pro děti bylo zpříjemnění prázdninového pobytu v nemocnici prostřednictvím her, tvůrčích činností, vycházek, výletů a dalších aktivit. Akce byla vítána i ze strany rodičů a zdravotnického personálu.</w:t>
      </w:r>
    </w:p>
    <w:p w:rsidR="009C7A21" w:rsidRDefault="009C7A21" w:rsidP="009C7A21">
      <w:pPr>
        <w:rPr>
          <w:rFonts w:ascii="Calibri" w:hAnsi="Calibri" w:cs="Calibri"/>
          <w:snapToGrid w:val="0"/>
          <w:sz w:val="24"/>
          <w:szCs w:val="24"/>
        </w:rPr>
      </w:pPr>
    </w:p>
    <w:p w:rsidR="009E5A96" w:rsidRPr="009C7A21" w:rsidRDefault="009E5A96" w:rsidP="000622AD">
      <w:pPr>
        <w:pStyle w:val="Bezmezer"/>
        <w:rPr>
          <w:rFonts w:asciiTheme="majorHAnsi" w:hAnsiTheme="majorHAnsi"/>
          <w:b/>
          <w:sz w:val="24"/>
          <w:szCs w:val="24"/>
        </w:rPr>
      </w:pPr>
    </w:p>
    <w:p w:rsidR="00A931C0" w:rsidRDefault="00847F01" w:rsidP="000622AD">
      <w:pPr>
        <w:pStyle w:val="Bezmezer"/>
        <w:rPr>
          <w:rFonts w:asciiTheme="majorHAnsi" w:hAnsiTheme="majorHAnsi"/>
          <w:sz w:val="24"/>
          <w:szCs w:val="24"/>
        </w:rPr>
      </w:pPr>
      <w:r>
        <w:rPr>
          <w:rFonts w:ascii="Calibri" w:hAnsi="Calibri" w:cs="Calibri"/>
          <w:noProof/>
          <w:sz w:val="24"/>
          <w:szCs w:val="24"/>
        </w:rPr>
        <w:drawing>
          <wp:anchor distT="0" distB="0" distL="114300" distR="114300" simplePos="0" relativeHeight="251665408" behindDoc="1" locked="0" layoutInCell="1" allowOverlap="1">
            <wp:simplePos x="0" y="0"/>
            <wp:positionH relativeFrom="column">
              <wp:posOffset>1128395</wp:posOffset>
            </wp:positionH>
            <wp:positionV relativeFrom="paragraph">
              <wp:posOffset>122555</wp:posOffset>
            </wp:positionV>
            <wp:extent cx="3599815" cy="2025015"/>
            <wp:effectExtent l="0" t="0" r="635" b="0"/>
            <wp:wrapNone/>
            <wp:docPr id="10" name="Obrázek 10" descr="C:\Users\ivana.petrackova\Desktop\foto do výročky\IMG_20170823_1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vana.petrackova\Desktop\foto do výročky\IMG_20170823_1055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ellipse">
                      <a:avLst/>
                    </a:prstGeom>
                    <a:ln>
                      <a:noFill/>
                    </a:ln>
                    <a:effectLst>
                      <a:softEdge rad="112500"/>
                    </a:effectLst>
                  </pic:spPr>
                </pic:pic>
              </a:graphicData>
            </a:graphic>
          </wp:anchor>
        </w:drawing>
      </w:r>
    </w:p>
    <w:p w:rsidR="00EA1CAB" w:rsidRDefault="0013693F" w:rsidP="00051A1F">
      <w:pPr>
        <w:rPr>
          <w:rFonts w:ascii="Calibri" w:hAnsi="Calibri" w:cs="Calibri"/>
          <w:noProof/>
          <w:sz w:val="24"/>
          <w:szCs w:val="24"/>
        </w:rPr>
      </w:pPr>
      <w:r w:rsidRPr="00115C5A">
        <w:rPr>
          <w:rFonts w:ascii="Calibri" w:hAnsi="Calibri" w:cs="Calibri"/>
          <w:noProof/>
          <w:sz w:val="24"/>
          <w:szCs w:val="24"/>
        </w:rPr>
        <w:t xml:space="preserve">                           </w:t>
      </w:r>
    </w:p>
    <w:p w:rsidR="00EA1CAB" w:rsidRDefault="00EA1CAB" w:rsidP="00051A1F">
      <w:pPr>
        <w:rPr>
          <w:rFonts w:ascii="Calibri" w:hAnsi="Calibri" w:cs="Calibri"/>
          <w:noProof/>
          <w:sz w:val="24"/>
          <w:szCs w:val="24"/>
        </w:rPr>
      </w:pPr>
    </w:p>
    <w:p w:rsidR="00EA1CAB" w:rsidRDefault="00EA1CAB" w:rsidP="00051A1F">
      <w:pPr>
        <w:rPr>
          <w:rFonts w:ascii="Calibri" w:hAnsi="Calibri" w:cs="Calibri"/>
          <w:noProof/>
          <w:sz w:val="24"/>
          <w:szCs w:val="24"/>
        </w:rPr>
      </w:pPr>
    </w:p>
    <w:p w:rsidR="00EA1CAB" w:rsidRDefault="00EA1CAB" w:rsidP="00051A1F">
      <w:pPr>
        <w:rPr>
          <w:rFonts w:ascii="Calibri" w:hAnsi="Calibri" w:cs="Calibri"/>
          <w:noProof/>
          <w:sz w:val="24"/>
          <w:szCs w:val="24"/>
        </w:rPr>
      </w:pPr>
    </w:p>
    <w:p w:rsidR="009C7A21" w:rsidRDefault="009C7A21" w:rsidP="00051A1F">
      <w:pPr>
        <w:rPr>
          <w:rFonts w:ascii="Calibri" w:hAnsi="Calibri" w:cs="Calibri"/>
          <w:noProof/>
          <w:sz w:val="24"/>
          <w:szCs w:val="24"/>
        </w:rPr>
      </w:pPr>
    </w:p>
    <w:p w:rsidR="009C7A21" w:rsidRDefault="009C7A21" w:rsidP="00051A1F">
      <w:pPr>
        <w:rPr>
          <w:rFonts w:ascii="Calibri" w:hAnsi="Calibri" w:cs="Calibri"/>
          <w:noProof/>
          <w:sz w:val="24"/>
          <w:szCs w:val="24"/>
        </w:rPr>
      </w:pPr>
    </w:p>
    <w:p w:rsidR="009C7A21" w:rsidRDefault="009C7A21" w:rsidP="00051A1F">
      <w:pPr>
        <w:rPr>
          <w:rFonts w:ascii="Calibri" w:hAnsi="Calibri" w:cs="Calibri"/>
          <w:noProof/>
          <w:sz w:val="24"/>
          <w:szCs w:val="24"/>
        </w:rPr>
      </w:pPr>
    </w:p>
    <w:p w:rsidR="00135703" w:rsidRDefault="0013693F" w:rsidP="00051A1F">
      <w:pPr>
        <w:rPr>
          <w:rFonts w:ascii="Calibri" w:hAnsi="Calibri" w:cs="Calibri"/>
          <w:noProof/>
          <w:sz w:val="24"/>
          <w:szCs w:val="24"/>
        </w:rPr>
      </w:pPr>
      <w:r w:rsidRPr="00115C5A">
        <w:rPr>
          <w:rFonts w:ascii="Calibri" w:hAnsi="Calibri" w:cs="Calibri"/>
          <w:noProof/>
          <w:sz w:val="24"/>
          <w:szCs w:val="24"/>
        </w:rPr>
        <w:t xml:space="preserve">                                                     </w:t>
      </w:r>
      <w:r w:rsidR="00847469">
        <w:rPr>
          <w:rFonts w:ascii="Calibri" w:hAnsi="Calibri" w:cs="Calibri"/>
          <w:noProof/>
          <w:sz w:val="24"/>
          <w:szCs w:val="24"/>
        </w:rPr>
        <w:t xml:space="preserve">                         </w:t>
      </w:r>
      <w:r w:rsidRPr="00115C5A">
        <w:rPr>
          <w:rFonts w:ascii="Calibri" w:hAnsi="Calibri" w:cs="Calibri"/>
          <w:noProof/>
          <w:sz w:val="24"/>
          <w:szCs w:val="24"/>
        </w:rPr>
        <w:t xml:space="preserve">                                                            </w:t>
      </w: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Default="00847F01" w:rsidP="00051A1F">
      <w:pPr>
        <w:rPr>
          <w:rFonts w:ascii="Calibri" w:hAnsi="Calibri" w:cs="Calibri"/>
          <w:noProof/>
          <w:sz w:val="24"/>
          <w:szCs w:val="24"/>
        </w:rPr>
      </w:pPr>
    </w:p>
    <w:p w:rsidR="00847F01" w:rsidRPr="00115C5A" w:rsidRDefault="00847F01" w:rsidP="00051A1F">
      <w:pPr>
        <w:rPr>
          <w:rFonts w:ascii="Calibri" w:hAnsi="Calibri" w:cs="Calibri"/>
          <w:noProof/>
          <w:sz w:val="24"/>
          <w:szCs w:val="24"/>
        </w:rPr>
      </w:pPr>
    </w:p>
    <w:p w:rsidR="0078763E" w:rsidRDefault="00370E1A" w:rsidP="00135703">
      <w:pPr>
        <w:rPr>
          <w:rFonts w:ascii="Calibri" w:hAnsi="Calibri" w:cs="Calibri"/>
          <w:b/>
          <w:snapToGrid w:val="0"/>
          <w:sz w:val="24"/>
          <w:szCs w:val="24"/>
          <w:u w:val="single"/>
        </w:rPr>
      </w:pPr>
      <w:r>
        <w:rPr>
          <w:rFonts w:ascii="Verdana" w:hAnsi="Verdana"/>
          <w:color w:val="000000"/>
          <w:sz w:val="17"/>
          <w:szCs w:val="17"/>
        </w:rPr>
        <w:lastRenderedPageBreak/>
        <w:t xml:space="preserve"> </w:t>
      </w:r>
      <w:r w:rsidR="0078763E" w:rsidRPr="00370E1A">
        <w:rPr>
          <w:rFonts w:ascii="Calibri" w:hAnsi="Calibri" w:cs="Calibri"/>
          <w:b/>
          <w:snapToGrid w:val="0"/>
          <w:sz w:val="24"/>
          <w:szCs w:val="24"/>
        </w:rPr>
        <w:t xml:space="preserve">V. </w:t>
      </w:r>
      <w:r w:rsidRPr="00135703">
        <w:rPr>
          <w:rFonts w:ascii="Calibri" w:hAnsi="Calibri" w:cs="Calibri"/>
          <w:b/>
          <w:snapToGrid w:val="0"/>
          <w:sz w:val="24"/>
          <w:szCs w:val="24"/>
          <w:u w:val="single"/>
        </w:rPr>
        <w:t>Údaje o výsledcích inspekční činnosti ČŠI a výsledcích kontrol</w:t>
      </w:r>
    </w:p>
    <w:p w:rsidR="00EA1CAB" w:rsidRDefault="00EA1CAB" w:rsidP="00135703">
      <w:pPr>
        <w:rPr>
          <w:rFonts w:ascii="Verdana" w:hAnsi="Verdana"/>
          <w:color w:val="000000"/>
          <w:sz w:val="17"/>
          <w:szCs w:val="17"/>
        </w:rPr>
      </w:pPr>
    </w:p>
    <w:p w:rsidR="00227473" w:rsidRDefault="00227473" w:rsidP="00135703">
      <w:pPr>
        <w:rPr>
          <w:rFonts w:asciiTheme="majorHAnsi" w:hAnsiTheme="majorHAnsi"/>
          <w:color w:val="000000"/>
          <w:sz w:val="24"/>
          <w:szCs w:val="24"/>
        </w:rPr>
      </w:pPr>
      <w:r>
        <w:rPr>
          <w:rFonts w:asciiTheme="majorHAnsi" w:hAnsiTheme="majorHAnsi"/>
          <w:color w:val="000000"/>
          <w:sz w:val="24"/>
          <w:szCs w:val="24"/>
        </w:rPr>
        <w:t>16. února provedla Pražská správa sociálního zabezpečení plánovanou kontrolu plnění povinností v nemocenském pojištění, v důchodovém pojištění a při odvodu pojistného na sociální zabezpečení a příspěvku na státní politiku zaměstnanosti</w:t>
      </w:r>
      <w:r w:rsidR="00076475">
        <w:rPr>
          <w:rFonts w:asciiTheme="majorHAnsi" w:hAnsiTheme="majorHAnsi"/>
          <w:color w:val="000000"/>
          <w:sz w:val="24"/>
          <w:szCs w:val="24"/>
        </w:rPr>
        <w:t xml:space="preserve"> </w:t>
      </w:r>
      <w:r>
        <w:rPr>
          <w:rFonts w:asciiTheme="majorHAnsi" w:hAnsiTheme="majorHAnsi"/>
          <w:color w:val="000000"/>
          <w:sz w:val="24"/>
          <w:szCs w:val="24"/>
        </w:rPr>
        <w:t>(dále jen pojistné) stanovených zákonem č. 187/2006 Sb., o nemocenském pojištění, ve znění</w:t>
      </w:r>
      <w:r w:rsidR="00076475">
        <w:rPr>
          <w:rFonts w:asciiTheme="majorHAnsi" w:hAnsiTheme="majorHAnsi"/>
          <w:color w:val="000000"/>
          <w:sz w:val="24"/>
          <w:szCs w:val="24"/>
        </w:rPr>
        <w:t xml:space="preserve"> </w:t>
      </w:r>
      <w:r>
        <w:rPr>
          <w:rFonts w:asciiTheme="majorHAnsi" w:hAnsiTheme="majorHAnsi"/>
          <w:color w:val="000000"/>
          <w:sz w:val="24"/>
          <w:szCs w:val="24"/>
        </w:rPr>
        <w:t>pozdějších předpisů, zá</w:t>
      </w:r>
      <w:r w:rsidR="00076475">
        <w:rPr>
          <w:rFonts w:asciiTheme="majorHAnsi" w:hAnsiTheme="majorHAnsi"/>
          <w:color w:val="000000"/>
          <w:sz w:val="24"/>
          <w:szCs w:val="24"/>
        </w:rPr>
        <w:t>konem č. 582/1991 Sb., o organizaci a provádění sociálního zabezpečení, ve znění pozdějších předpisů a zákonem č. 589/1992 Sb., o pojistném na sociální zabezpečení a příspěvku na státní politiku zaměstnanosti, ve znění pozdějších předpisů.</w:t>
      </w:r>
    </w:p>
    <w:p w:rsidR="00076475" w:rsidRDefault="00076475" w:rsidP="00135703">
      <w:pPr>
        <w:rPr>
          <w:rFonts w:asciiTheme="majorHAnsi" w:hAnsiTheme="majorHAnsi"/>
          <w:color w:val="000000"/>
          <w:sz w:val="24"/>
          <w:szCs w:val="24"/>
        </w:rPr>
      </w:pPr>
      <w:r>
        <w:rPr>
          <w:rFonts w:asciiTheme="majorHAnsi" w:hAnsiTheme="majorHAnsi"/>
          <w:color w:val="000000"/>
          <w:sz w:val="24"/>
          <w:szCs w:val="24"/>
        </w:rPr>
        <w:t>Kontrolní zjištění: Nebyly zjištěny nedostatky.</w:t>
      </w:r>
    </w:p>
    <w:p w:rsidR="00076475" w:rsidRPr="00227473" w:rsidRDefault="00076475" w:rsidP="00135703">
      <w:pPr>
        <w:rPr>
          <w:rFonts w:asciiTheme="majorHAnsi" w:hAnsiTheme="majorHAnsi"/>
          <w:color w:val="000000"/>
          <w:sz w:val="24"/>
          <w:szCs w:val="24"/>
        </w:rPr>
      </w:pPr>
    </w:p>
    <w:p w:rsidR="0078763E" w:rsidRDefault="009C7A21" w:rsidP="0078763E">
      <w:pPr>
        <w:rPr>
          <w:rFonts w:ascii="Calibri" w:hAnsi="Calibri" w:cs="Calibri"/>
          <w:sz w:val="24"/>
          <w:szCs w:val="24"/>
        </w:rPr>
      </w:pPr>
      <w:r w:rsidRPr="009C7A21">
        <w:rPr>
          <w:rFonts w:ascii="Calibri" w:hAnsi="Calibri" w:cs="Calibri"/>
          <w:sz w:val="24"/>
          <w:szCs w:val="24"/>
        </w:rPr>
        <w:t>Ve škole</w:t>
      </w:r>
      <w:r>
        <w:rPr>
          <w:rFonts w:ascii="Calibri" w:hAnsi="Calibri" w:cs="Calibri"/>
          <w:sz w:val="24"/>
          <w:szCs w:val="24"/>
        </w:rPr>
        <w:t xml:space="preserve"> proběhla v březnu kontrola plnění opatření k nápravě nedostatků zjištěných při finanční kontrole za rok 2015</w:t>
      </w:r>
      <w:r w:rsidR="00227473">
        <w:rPr>
          <w:rFonts w:ascii="Calibri" w:hAnsi="Calibri" w:cs="Calibri"/>
          <w:sz w:val="24"/>
          <w:szCs w:val="24"/>
        </w:rPr>
        <w:t xml:space="preserve">. Kontrolu provedl odbor kontrolních činností MHMP. </w:t>
      </w:r>
    </w:p>
    <w:p w:rsidR="00227473" w:rsidRPr="009C7A21" w:rsidRDefault="00227473" w:rsidP="0078763E">
      <w:pPr>
        <w:rPr>
          <w:rFonts w:ascii="Calibri" w:hAnsi="Calibri" w:cs="Calibri"/>
          <w:sz w:val="24"/>
          <w:szCs w:val="24"/>
        </w:rPr>
      </w:pPr>
      <w:r>
        <w:rPr>
          <w:rFonts w:ascii="Calibri" w:hAnsi="Calibri" w:cs="Calibri"/>
          <w:sz w:val="24"/>
          <w:szCs w:val="24"/>
        </w:rPr>
        <w:t>Závěr: Kontrolou plnění opatření k odstranění nedostatků zjištěných při finanční kontrole za rok 2015 v organizaci bylo zjištěno, že všech 10 přijatých opatření bylo splněno v plném rozsahu.</w:t>
      </w:r>
    </w:p>
    <w:p w:rsidR="004126B4" w:rsidRDefault="004126B4" w:rsidP="00E851A1">
      <w:pPr>
        <w:rPr>
          <w:rFonts w:ascii="Calibri" w:hAnsi="Calibri" w:cs="Calibri"/>
          <w:snapToGrid w:val="0"/>
          <w:sz w:val="24"/>
          <w:szCs w:val="24"/>
        </w:rPr>
      </w:pPr>
    </w:p>
    <w:p w:rsidR="00370E1A" w:rsidRDefault="00370E1A" w:rsidP="00E851A1">
      <w:pPr>
        <w:rPr>
          <w:rFonts w:ascii="Calibri" w:hAnsi="Calibri" w:cs="Calibri"/>
          <w:snapToGrid w:val="0"/>
          <w:sz w:val="24"/>
          <w:szCs w:val="24"/>
        </w:rPr>
      </w:pPr>
    </w:p>
    <w:p w:rsidR="00370E1A" w:rsidRDefault="00370E1A" w:rsidP="00E851A1">
      <w:pPr>
        <w:rPr>
          <w:rFonts w:ascii="Calibri" w:hAnsi="Calibri" w:cs="Calibri"/>
          <w:snapToGrid w:val="0"/>
          <w:sz w:val="24"/>
          <w:szCs w:val="24"/>
        </w:rPr>
      </w:pPr>
    </w:p>
    <w:p w:rsidR="00370E1A" w:rsidRDefault="00370E1A" w:rsidP="00E851A1">
      <w:pPr>
        <w:rPr>
          <w:rFonts w:ascii="Calibri" w:hAnsi="Calibri" w:cs="Calibri"/>
          <w:snapToGrid w:val="0"/>
          <w:sz w:val="24"/>
          <w:szCs w:val="24"/>
        </w:rPr>
      </w:pPr>
    </w:p>
    <w:p w:rsidR="00370E1A" w:rsidRDefault="00370E1A" w:rsidP="00E851A1">
      <w:pPr>
        <w:rPr>
          <w:rFonts w:ascii="Calibri" w:hAnsi="Calibri" w:cs="Calibri"/>
          <w:snapToGrid w:val="0"/>
          <w:sz w:val="24"/>
          <w:szCs w:val="24"/>
        </w:rPr>
      </w:pPr>
    </w:p>
    <w:p w:rsidR="00370E1A" w:rsidRDefault="00370E1A"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p w:rsidR="00076475" w:rsidRDefault="00076475" w:rsidP="00E851A1">
      <w:pPr>
        <w:rPr>
          <w:rFonts w:ascii="Calibri" w:hAnsi="Calibri" w:cs="Calibri"/>
          <w:snapToGrid w:val="0"/>
          <w:sz w:val="24"/>
          <w:szCs w:val="24"/>
        </w:rPr>
      </w:pPr>
    </w:p>
    <w:bookmarkStart w:id="2" w:name="_MON_1567320938"/>
    <w:bookmarkEnd w:id="2"/>
    <w:p w:rsidR="00370E1A" w:rsidRDefault="00D24125" w:rsidP="00E851A1">
      <w:pPr>
        <w:rPr>
          <w:rFonts w:ascii="Calibri" w:hAnsi="Calibri" w:cs="Calibri"/>
          <w:snapToGrid w:val="0"/>
          <w:sz w:val="24"/>
          <w:szCs w:val="24"/>
        </w:rPr>
      </w:pPr>
      <w:r w:rsidRPr="008A00BD">
        <w:rPr>
          <w:rFonts w:ascii="Calibri" w:hAnsi="Calibri"/>
          <w:snapToGrid w:val="0"/>
          <w:sz w:val="22"/>
          <w:szCs w:val="22"/>
        </w:rPr>
        <w:object w:dxaOrig="9233" w:dyaOrig="13824">
          <v:shape id="_x0000_i1026" type="#_x0000_t75" style="width:462pt;height:691.5pt" o:ole="">
            <v:imagedata r:id="rId23" o:title=""/>
          </v:shape>
          <o:OLEObject Type="Embed" ProgID="Word.Document.8" ShapeID="_x0000_i1026" DrawAspect="Content" ObjectID="_1570339041" r:id="rId24">
            <o:FieldCodes>\s</o:FieldCodes>
          </o:OLEObject>
        </w:object>
      </w:r>
    </w:p>
    <w:p w:rsidR="00847469" w:rsidRDefault="00847469" w:rsidP="00E851A1">
      <w:pPr>
        <w:rPr>
          <w:rFonts w:ascii="Calibri" w:hAnsi="Calibri" w:cs="Calibri"/>
          <w:snapToGrid w:val="0"/>
          <w:sz w:val="24"/>
          <w:szCs w:val="24"/>
        </w:rPr>
      </w:pPr>
    </w:p>
    <w:bookmarkStart w:id="3" w:name="_MON_1567234907"/>
    <w:bookmarkEnd w:id="3"/>
    <w:p w:rsidR="00847469" w:rsidRDefault="00E617A2" w:rsidP="00E851A1">
      <w:pPr>
        <w:rPr>
          <w:rFonts w:ascii="Calibri" w:hAnsi="Calibri" w:cs="Calibri"/>
          <w:snapToGrid w:val="0"/>
          <w:sz w:val="24"/>
          <w:szCs w:val="24"/>
        </w:rPr>
      </w:pPr>
      <w:r w:rsidRPr="00E617A2">
        <w:rPr>
          <w:rFonts w:ascii="Calibri" w:hAnsi="Calibri"/>
          <w:snapToGrid w:val="0"/>
          <w:sz w:val="24"/>
          <w:szCs w:val="24"/>
        </w:rPr>
        <w:object w:dxaOrig="9072" w:dyaOrig="11859">
          <v:shape id="_x0000_i1027" type="#_x0000_t75" style="width:453.75pt;height:593.25pt" o:ole="">
            <v:imagedata r:id="rId25" o:title=""/>
          </v:shape>
          <o:OLEObject Type="Embed" ProgID="Word.Document.8" ShapeID="_x0000_i1027" DrawAspect="Content" ObjectID="_1570339042" r:id="rId26">
            <o:FieldCodes>\s</o:FieldCodes>
          </o:OLEObject>
        </w:object>
      </w:r>
    </w:p>
    <w:p w:rsidR="00847469" w:rsidRDefault="00847469" w:rsidP="00E851A1">
      <w:pPr>
        <w:rPr>
          <w:rFonts w:ascii="Calibri" w:hAnsi="Calibri" w:cs="Calibri"/>
          <w:snapToGrid w:val="0"/>
          <w:sz w:val="24"/>
          <w:szCs w:val="24"/>
        </w:rPr>
      </w:pPr>
    </w:p>
    <w:p w:rsidR="00370E1A" w:rsidRDefault="00370E1A" w:rsidP="00E851A1">
      <w:pPr>
        <w:rPr>
          <w:rFonts w:ascii="Calibri" w:hAnsi="Calibri" w:cs="Calibri"/>
          <w:snapToGrid w:val="0"/>
          <w:sz w:val="24"/>
          <w:szCs w:val="24"/>
        </w:rPr>
      </w:pPr>
    </w:p>
    <w:p w:rsidR="00D24125" w:rsidRDefault="00D24125" w:rsidP="00E851A1">
      <w:pPr>
        <w:rPr>
          <w:rFonts w:ascii="Calibri" w:hAnsi="Calibri" w:cs="Calibri"/>
          <w:snapToGrid w:val="0"/>
          <w:sz w:val="24"/>
          <w:szCs w:val="24"/>
        </w:rPr>
      </w:pPr>
    </w:p>
    <w:p w:rsidR="00D24125" w:rsidRDefault="00D24125" w:rsidP="00E851A1">
      <w:pPr>
        <w:rPr>
          <w:rFonts w:ascii="Calibri" w:hAnsi="Calibri" w:cs="Calibri"/>
          <w:snapToGrid w:val="0"/>
          <w:sz w:val="24"/>
          <w:szCs w:val="24"/>
        </w:rPr>
      </w:pPr>
    </w:p>
    <w:p w:rsidR="00074151" w:rsidRPr="00E651DF" w:rsidRDefault="00074151" w:rsidP="00B2740B">
      <w:pPr>
        <w:pStyle w:val="Zkladntextodsazen"/>
        <w:ind w:left="0"/>
        <w:rPr>
          <w:rFonts w:ascii="Calibri" w:hAnsi="Calibri" w:cs="Calibri"/>
          <w:sz w:val="24"/>
          <w:szCs w:val="24"/>
        </w:rPr>
      </w:pPr>
    </w:p>
    <w:p w:rsidR="00D24125" w:rsidRDefault="00D24125" w:rsidP="00D24125">
      <w:pPr>
        <w:tabs>
          <w:tab w:val="left" w:pos="7560"/>
        </w:tabs>
        <w:jc w:val="center"/>
        <w:rPr>
          <w:rFonts w:ascii="Calibri" w:hAnsi="Calibri"/>
          <w:snapToGrid w:val="0"/>
          <w:sz w:val="22"/>
          <w:szCs w:val="22"/>
        </w:rPr>
      </w:pPr>
    </w:p>
    <w:p w:rsidR="00E617A2" w:rsidRPr="00E617A2" w:rsidRDefault="00E617A2" w:rsidP="00E617A2">
      <w:pPr>
        <w:pStyle w:val="Nzev"/>
        <w:rPr>
          <w:rFonts w:ascii="Calibri" w:hAnsi="Calibri"/>
          <w:b/>
          <w:color w:val="auto"/>
          <w:sz w:val="24"/>
          <w:szCs w:val="24"/>
          <w:u w:val="single"/>
        </w:rPr>
      </w:pPr>
      <w:r w:rsidRPr="00E617A2">
        <w:rPr>
          <w:rFonts w:ascii="Calibri" w:hAnsi="Calibri"/>
          <w:b/>
          <w:color w:val="auto"/>
          <w:sz w:val="24"/>
          <w:szCs w:val="24"/>
          <w:u w:val="single"/>
        </w:rPr>
        <w:t>Rozbor hospodaření za I. pololetí 2017</w:t>
      </w:r>
    </w:p>
    <w:p w:rsidR="00E617A2" w:rsidRPr="00E617A2" w:rsidRDefault="00E617A2" w:rsidP="00E617A2">
      <w:pPr>
        <w:pStyle w:val="Nzev"/>
        <w:rPr>
          <w:rFonts w:ascii="Calibri" w:hAnsi="Calibri"/>
          <w:color w:val="auto"/>
        </w:rPr>
      </w:pPr>
    </w:p>
    <w:p w:rsidR="00E617A2" w:rsidRPr="00E617A2" w:rsidRDefault="00E617A2" w:rsidP="00E617A2">
      <w:pPr>
        <w:pStyle w:val="Nzev"/>
        <w:rPr>
          <w:rFonts w:ascii="Calibri" w:hAnsi="Calibri"/>
          <w:color w:val="auto"/>
        </w:rPr>
      </w:pPr>
    </w:p>
    <w:p w:rsidR="00E617A2" w:rsidRPr="00E617A2" w:rsidRDefault="00E617A2" w:rsidP="00E617A2">
      <w:pPr>
        <w:pStyle w:val="Nzev"/>
        <w:jc w:val="left"/>
        <w:rPr>
          <w:rFonts w:ascii="Calibri" w:hAnsi="Calibri"/>
          <w:b/>
          <w:color w:val="auto"/>
          <w:sz w:val="24"/>
        </w:rPr>
      </w:pPr>
      <w:r w:rsidRPr="00E617A2">
        <w:rPr>
          <w:rFonts w:ascii="Calibri" w:hAnsi="Calibri"/>
          <w:b/>
          <w:color w:val="auto"/>
          <w:sz w:val="24"/>
        </w:rPr>
        <w:t>Zhodnocení výsledků za dané období</w:t>
      </w:r>
    </w:p>
    <w:p w:rsidR="00E617A2" w:rsidRPr="00E617A2" w:rsidRDefault="00E617A2" w:rsidP="00E617A2">
      <w:pPr>
        <w:pStyle w:val="Nzev"/>
        <w:jc w:val="left"/>
        <w:rPr>
          <w:rFonts w:ascii="Calibri" w:hAnsi="Calibri"/>
          <w:color w:val="auto"/>
          <w:sz w:val="24"/>
        </w:rPr>
      </w:pPr>
    </w:p>
    <w:p w:rsidR="00E617A2" w:rsidRPr="00E617A2" w:rsidRDefault="00E617A2" w:rsidP="00E617A2">
      <w:pPr>
        <w:pStyle w:val="Nzev"/>
        <w:jc w:val="left"/>
        <w:rPr>
          <w:rFonts w:ascii="Calibri" w:hAnsi="Calibri"/>
          <w:color w:val="auto"/>
          <w:sz w:val="24"/>
        </w:rPr>
      </w:pPr>
      <w:r w:rsidRPr="00E617A2">
        <w:rPr>
          <w:rFonts w:ascii="Calibri" w:hAnsi="Calibri"/>
          <w:color w:val="auto"/>
          <w:sz w:val="24"/>
        </w:rPr>
        <w:t xml:space="preserve">Ke dni 30.6.2017 obdržela škola na svůj běžný účet příspěvky ve výši 7926 tis. Kč. Ze státního rozpočtu na přímé výdaje a platy 5967093,- Kč. Z rozpočtu zřizovatele na provozní náklady to bylo 494000,- Kč. </w:t>
      </w:r>
    </w:p>
    <w:p w:rsidR="00E617A2" w:rsidRPr="00E617A2" w:rsidRDefault="00E617A2" w:rsidP="00E617A2">
      <w:pPr>
        <w:pStyle w:val="Nzev"/>
        <w:jc w:val="left"/>
        <w:rPr>
          <w:rFonts w:ascii="Calibri" w:hAnsi="Calibri"/>
          <w:color w:val="auto"/>
          <w:sz w:val="24"/>
        </w:rPr>
      </w:pPr>
    </w:p>
    <w:p w:rsidR="00E617A2" w:rsidRPr="00E617A2" w:rsidRDefault="00E617A2" w:rsidP="00E617A2">
      <w:pPr>
        <w:pStyle w:val="Nzev"/>
        <w:jc w:val="left"/>
        <w:rPr>
          <w:rFonts w:ascii="Calibri" w:hAnsi="Calibri"/>
          <w:color w:val="auto"/>
          <w:sz w:val="24"/>
        </w:rPr>
      </w:pPr>
      <w:r w:rsidRPr="00E617A2">
        <w:rPr>
          <w:rFonts w:ascii="Calibri" w:hAnsi="Calibri"/>
          <w:color w:val="auto"/>
          <w:sz w:val="24"/>
        </w:rPr>
        <w:t>Provozní náklady jsou vyčerpány z 38,83% ročního příspěvku. Je to způsobeno tím, že do nákladů měsíce června nejsou ještě promítnuty některé náklady, které budou vyfakturovány v průběhu měsíce července. Finanční prostředky na posílení mzdových prostředků z rozpočtu HMP zatím nebyly poukázány na účet školy, proto nebyla tato dotace dosud čerpána.</w:t>
      </w:r>
    </w:p>
    <w:p w:rsidR="00E617A2" w:rsidRPr="00E617A2" w:rsidRDefault="00E617A2" w:rsidP="00E617A2">
      <w:pPr>
        <w:pStyle w:val="Nzev"/>
        <w:jc w:val="left"/>
        <w:rPr>
          <w:rFonts w:ascii="Calibri" w:hAnsi="Calibri"/>
          <w:color w:val="auto"/>
          <w:sz w:val="24"/>
        </w:rPr>
      </w:pPr>
    </w:p>
    <w:p w:rsidR="00E617A2" w:rsidRPr="00E617A2" w:rsidRDefault="00E617A2" w:rsidP="00E617A2">
      <w:pPr>
        <w:pStyle w:val="Nzev"/>
        <w:jc w:val="left"/>
        <w:rPr>
          <w:rFonts w:ascii="Calibri" w:hAnsi="Calibri"/>
          <w:color w:val="auto"/>
          <w:sz w:val="24"/>
        </w:rPr>
      </w:pPr>
      <w:r w:rsidRPr="00E617A2">
        <w:rPr>
          <w:rFonts w:ascii="Calibri" w:hAnsi="Calibri"/>
          <w:color w:val="auto"/>
          <w:sz w:val="24"/>
        </w:rPr>
        <w:t>Přímé výdaje jsou vyčerpány z 48,00% roční dotace. Prostředky na platy z 48,22%. Finanční prostředky na OON, které byly škole přiděleny, byly čerpány ve výši 52,86 %.</w:t>
      </w:r>
    </w:p>
    <w:p w:rsidR="00E617A2" w:rsidRPr="00E617A2" w:rsidRDefault="00E617A2" w:rsidP="00E617A2">
      <w:pPr>
        <w:pStyle w:val="Nzev"/>
        <w:jc w:val="left"/>
        <w:rPr>
          <w:rFonts w:ascii="Calibri" w:hAnsi="Calibri"/>
          <w:color w:val="auto"/>
          <w:sz w:val="24"/>
        </w:rPr>
      </w:pPr>
    </w:p>
    <w:p w:rsidR="00E617A2" w:rsidRPr="00E617A2" w:rsidRDefault="00E617A2" w:rsidP="00E617A2">
      <w:pPr>
        <w:pStyle w:val="Nzev"/>
        <w:jc w:val="left"/>
        <w:rPr>
          <w:rFonts w:ascii="Calibri" w:hAnsi="Calibri"/>
          <w:color w:val="auto"/>
          <w:sz w:val="24"/>
        </w:rPr>
      </w:pPr>
      <w:r w:rsidRPr="00E617A2">
        <w:rPr>
          <w:rFonts w:ascii="Calibri" w:hAnsi="Calibri"/>
          <w:color w:val="auto"/>
          <w:sz w:val="24"/>
        </w:rPr>
        <w:t xml:space="preserve"> Z uvedeného vyplývá, že škola čerpá příspěvek rovnoměrně.</w:t>
      </w:r>
    </w:p>
    <w:p w:rsidR="00E617A2" w:rsidRPr="00E617A2" w:rsidRDefault="00E617A2" w:rsidP="00E617A2">
      <w:pPr>
        <w:pStyle w:val="Nzev"/>
        <w:jc w:val="left"/>
        <w:rPr>
          <w:rFonts w:ascii="Calibri" w:hAnsi="Calibri"/>
          <w:color w:val="auto"/>
          <w:sz w:val="24"/>
        </w:rPr>
      </w:pPr>
    </w:p>
    <w:p w:rsidR="00E617A2" w:rsidRPr="00E617A2" w:rsidRDefault="00E617A2" w:rsidP="00E617A2">
      <w:pPr>
        <w:pStyle w:val="Nzev"/>
        <w:jc w:val="left"/>
        <w:rPr>
          <w:rFonts w:ascii="Calibri" w:hAnsi="Calibri"/>
          <w:color w:val="auto"/>
          <w:sz w:val="24"/>
        </w:rPr>
      </w:pPr>
      <w:r w:rsidRPr="00E617A2">
        <w:rPr>
          <w:rFonts w:ascii="Calibri" w:hAnsi="Calibri"/>
          <w:color w:val="auto"/>
          <w:sz w:val="24"/>
        </w:rPr>
        <w:t>Oblast mimorozpočtových zdrojů školy reprezentuje školné hrazené rodiči dětí MŠ Kukučínova. Ze školného jsou hrazeny náklady spojené s provozem školy, které nám fakturuje Thomayerova nemocnice. Dále sem patří úroky běžných účtů a čerpání účelově určeného daru.</w:t>
      </w:r>
    </w:p>
    <w:p w:rsidR="00E617A2" w:rsidRPr="00E617A2" w:rsidRDefault="00E617A2" w:rsidP="00E617A2">
      <w:pPr>
        <w:pStyle w:val="Nzev"/>
        <w:jc w:val="left"/>
        <w:rPr>
          <w:rFonts w:ascii="Calibri" w:hAnsi="Calibri"/>
          <w:color w:val="auto"/>
          <w:sz w:val="24"/>
        </w:rPr>
      </w:pPr>
      <w:r w:rsidRPr="00E617A2">
        <w:rPr>
          <w:rFonts w:ascii="Calibri" w:hAnsi="Calibri"/>
          <w:color w:val="auto"/>
          <w:sz w:val="24"/>
        </w:rPr>
        <w:t xml:space="preserve"> </w:t>
      </w:r>
    </w:p>
    <w:p w:rsidR="00E617A2" w:rsidRPr="00E617A2" w:rsidRDefault="00E617A2" w:rsidP="00E617A2">
      <w:pPr>
        <w:pStyle w:val="Zkladntext"/>
        <w:rPr>
          <w:rFonts w:ascii="Calibri" w:hAnsi="Calibri"/>
          <w:sz w:val="24"/>
          <w:szCs w:val="24"/>
        </w:rPr>
      </w:pPr>
      <w:r w:rsidRPr="00E617A2">
        <w:rPr>
          <w:rFonts w:ascii="Calibri" w:hAnsi="Calibri"/>
          <w:sz w:val="24"/>
          <w:szCs w:val="24"/>
        </w:rPr>
        <w:t xml:space="preserve">Limit počtu pracovníků nebyl za sledované období překročen. </w:t>
      </w:r>
    </w:p>
    <w:p w:rsidR="00E617A2" w:rsidRPr="00E617A2" w:rsidRDefault="00E617A2" w:rsidP="00E617A2">
      <w:pPr>
        <w:jc w:val="center"/>
        <w:rPr>
          <w:rFonts w:ascii="Calibri" w:hAnsi="Calibri"/>
          <w:sz w:val="24"/>
          <w:szCs w:val="24"/>
          <w:u w:val="single"/>
        </w:rPr>
      </w:pPr>
    </w:p>
    <w:p w:rsidR="00E617A2" w:rsidRPr="00E617A2" w:rsidRDefault="00E617A2" w:rsidP="00E617A2">
      <w:pPr>
        <w:pStyle w:val="Nadpis1"/>
        <w:ind w:firstLine="0"/>
        <w:rPr>
          <w:rFonts w:ascii="Calibri" w:hAnsi="Calibri"/>
          <w:b w:val="0"/>
          <w:sz w:val="24"/>
          <w:szCs w:val="24"/>
        </w:rPr>
      </w:pPr>
      <w:r w:rsidRPr="00E617A2">
        <w:rPr>
          <w:rFonts w:ascii="Calibri" w:hAnsi="Calibri"/>
          <w:b w:val="0"/>
          <w:sz w:val="24"/>
          <w:szCs w:val="24"/>
        </w:rPr>
        <w:t>Očekávaná skutečnost do konce roku 2017</w:t>
      </w:r>
    </w:p>
    <w:p w:rsidR="00E617A2" w:rsidRPr="00E617A2" w:rsidRDefault="00E617A2" w:rsidP="00E617A2">
      <w:pPr>
        <w:rPr>
          <w:rFonts w:ascii="Calibri" w:hAnsi="Calibri"/>
          <w:sz w:val="24"/>
          <w:szCs w:val="24"/>
        </w:rPr>
      </w:pPr>
    </w:p>
    <w:p w:rsidR="00E617A2" w:rsidRPr="00E617A2" w:rsidRDefault="00E617A2" w:rsidP="00E617A2">
      <w:pPr>
        <w:pStyle w:val="Zkladntext"/>
        <w:rPr>
          <w:rFonts w:ascii="Calibri" w:hAnsi="Calibri"/>
          <w:sz w:val="24"/>
          <w:szCs w:val="24"/>
        </w:rPr>
      </w:pPr>
      <w:r w:rsidRPr="00E617A2">
        <w:rPr>
          <w:rFonts w:ascii="Calibri" w:hAnsi="Calibri"/>
          <w:sz w:val="24"/>
          <w:szCs w:val="24"/>
        </w:rPr>
        <w:t xml:space="preserve">Předpokládáme, že závazné ukazatele rozpočtu, jak na přímé náklady a platy, tak na provozní náklady budou dodrženy. </w:t>
      </w:r>
    </w:p>
    <w:p w:rsidR="00E617A2" w:rsidRPr="00E617A2" w:rsidRDefault="00E617A2" w:rsidP="00E617A2">
      <w:pPr>
        <w:pStyle w:val="Zkladntext"/>
        <w:rPr>
          <w:rFonts w:ascii="Calibri" w:hAnsi="Calibri"/>
          <w:sz w:val="24"/>
          <w:szCs w:val="24"/>
        </w:rPr>
      </w:pPr>
    </w:p>
    <w:p w:rsidR="00E617A2" w:rsidRPr="00E617A2" w:rsidRDefault="00E617A2" w:rsidP="00E617A2">
      <w:pPr>
        <w:pStyle w:val="Zkladntext"/>
        <w:rPr>
          <w:rFonts w:ascii="Calibri" w:hAnsi="Calibri"/>
          <w:sz w:val="24"/>
          <w:szCs w:val="24"/>
        </w:rPr>
      </w:pPr>
      <w:r w:rsidRPr="00E617A2">
        <w:rPr>
          <w:rFonts w:ascii="Calibri" w:hAnsi="Calibri"/>
          <w:sz w:val="24"/>
          <w:szCs w:val="24"/>
        </w:rPr>
        <w:t>Škola čerpá přidělené finanční prostředky rovnoměrně a dbá na jejich efektivní využití.</w:t>
      </w:r>
    </w:p>
    <w:p w:rsidR="00E617A2" w:rsidRDefault="00E617A2" w:rsidP="00E617A2">
      <w:pPr>
        <w:pStyle w:val="Nadpis1"/>
        <w:ind w:firstLine="0"/>
        <w:jc w:val="both"/>
        <w:rPr>
          <w:rFonts w:ascii="Calibri" w:hAnsi="Calibri"/>
          <w:b w:val="0"/>
          <w:sz w:val="24"/>
          <w:szCs w:val="24"/>
        </w:rPr>
      </w:pPr>
    </w:p>
    <w:p w:rsidR="00E617A2" w:rsidRPr="00E617A2" w:rsidRDefault="00E617A2" w:rsidP="00E617A2">
      <w:pPr>
        <w:pStyle w:val="Nadpis1"/>
        <w:ind w:firstLine="0"/>
        <w:jc w:val="both"/>
        <w:rPr>
          <w:rFonts w:ascii="Calibri" w:hAnsi="Calibri"/>
          <w:b w:val="0"/>
          <w:sz w:val="24"/>
          <w:szCs w:val="24"/>
        </w:rPr>
      </w:pPr>
      <w:r w:rsidRPr="00E617A2">
        <w:rPr>
          <w:rFonts w:ascii="Calibri" w:hAnsi="Calibri"/>
          <w:b w:val="0"/>
          <w:sz w:val="24"/>
          <w:szCs w:val="24"/>
        </w:rPr>
        <w:t>Doplňková činnost</w:t>
      </w:r>
    </w:p>
    <w:p w:rsidR="00E617A2" w:rsidRPr="00E617A2" w:rsidRDefault="00E617A2" w:rsidP="00E617A2">
      <w:pPr>
        <w:rPr>
          <w:rFonts w:ascii="Calibri" w:hAnsi="Calibri"/>
          <w:sz w:val="24"/>
          <w:szCs w:val="24"/>
        </w:rPr>
      </w:pPr>
    </w:p>
    <w:p w:rsidR="00E617A2" w:rsidRPr="00E617A2" w:rsidRDefault="00E617A2" w:rsidP="00E617A2">
      <w:pPr>
        <w:pStyle w:val="Zkladntext"/>
        <w:rPr>
          <w:rFonts w:ascii="Calibri" w:hAnsi="Calibri"/>
          <w:sz w:val="24"/>
          <w:szCs w:val="24"/>
        </w:rPr>
      </w:pPr>
      <w:r w:rsidRPr="00E617A2">
        <w:rPr>
          <w:rFonts w:ascii="Calibri" w:hAnsi="Calibri"/>
          <w:sz w:val="24"/>
          <w:szCs w:val="24"/>
        </w:rPr>
        <w:t>Doplňkovou činnost škola nemá.</w:t>
      </w:r>
    </w:p>
    <w:p w:rsidR="00D24125" w:rsidRPr="00E617A2" w:rsidRDefault="00D24125" w:rsidP="00D24125">
      <w:pPr>
        <w:tabs>
          <w:tab w:val="left" w:pos="7560"/>
        </w:tabs>
        <w:jc w:val="center"/>
        <w:rPr>
          <w:rFonts w:ascii="Calibri" w:hAnsi="Calibri"/>
          <w:snapToGrid w:val="0"/>
          <w:sz w:val="22"/>
          <w:szCs w:val="22"/>
        </w:rPr>
      </w:pPr>
    </w:p>
    <w:p w:rsidR="00D24125" w:rsidRDefault="00D24125" w:rsidP="00D24125">
      <w:pPr>
        <w:tabs>
          <w:tab w:val="left" w:pos="7560"/>
        </w:tabs>
        <w:jc w:val="center"/>
        <w:rPr>
          <w:rFonts w:ascii="Calibri" w:hAnsi="Calibri"/>
          <w:snapToGrid w:val="0"/>
          <w:sz w:val="22"/>
          <w:szCs w:val="22"/>
        </w:rPr>
      </w:pPr>
    </w:p>
    <w:p w:rsidR="00E617A2" w:rsidRDefault="00E617A2" w:rsidP="00D24125">
      <w:pPr>
        <w:tabs>
          <w:tab w:val="left" w:pos="7560"/>
        </w:tabs>
        <w:jc w:val="center"/>
        <w:rPr>
          <w:rFonts w:ascii="Calibri" w:hAnsi="Calibri"/>
          <w:snapToGrid w:val="0"/>
          <w:sz w:val="22"/>
          <w:szCs w:val="22"/>
        </w:rPr>
      </w:pPr>
    </w:p>
    <w:p w:rsidR="00E617A2" w:rsidRDefault="00E617A2" w:rsidP="00D24125">
      <w:pPr>
        <w:tabs>
          <w:tab w:val="left" w:pos="7560"/>
        </w:tabs>
        <w:jc w:val="center"/>
        <w:rPr>
          <w:rFonts w:ascii="Calibri" w:hAnsi="Calibri"/>
          <w:snapToGrid w:val="0"/>
          <w:sz w:val="22"/>
          <w:szCs w:val="22"/>
        </w:rPr>
      </w:pPr>
    </w:p>
    <w:p w:rsidR="00E617A2" w:rsidRDefault="00E617A2" w:rsidP="00D24125">
      <w:pPr>
        <w:tabs>
          <w:tab w:val="left" w:pos="7560"/>
        </w:tabs>
        <w:jc w:val="center"/>
        <w:rPr>
          <w:rFonts w:ascii="Calibri" w:hAnsi="Calibri"/>
          <w:snapToGrid w:val="0"/>
          <w:sz w:val="22"/>
          <w:szCs w:val="22"/>
        </w:rPr>
      </w:pPr>
    </w:p>
    <w:p w:rsidR="00E617A2" w:rsidRDefault="00E617A2" w:rsidP="00D24125">
      <w:pPr>
        <w:tabs>
          <w:tab w:val="left" w:pos="7560"/>
        </w:tabs>
        <w:jc w:val="center"/>
        <w:rPr>
          <w:rFonts w:ascii="Calibri" w:hAnsi="Calibri"/>
          <w:snapToGrid w:val="0"/>
          <w:sz w:val="22"/>
          <w:szCs w:val="22"/>
        </w:rPr>
      </w:pPr>
    </w:p>
    <w:p w:rsidR="00E617A2" w:rsidRDefault="00E617A2" w:rsidP="00D24125">
      <w:pPr>
        <w:tabs>
          <w:tab w:val="left" w:pos="7560"/>
        </w:tabs>
        <w:jc w:val="center"/>
        <w:rPr>
          <w:rFonts w:ascii="Calibri" w:hAnsi="Calibri"/>
          <w:snapToGrid w:val="0"/>
          <w:sz w:val="22"/>
          <w:szCs w:val="22"/>
        </w:rPr>
      </w:pPr>
    </w:p>
    <w:p w:rsidR="00E617A2" w:rsidRDefault="00E617A2" w:rsidP="00D24125">
      <w:pPr>
        <w:tabs>
          <w:tab w:val="left" w:pos="7560"/>
        </w:tabs>
        <w:jc w:val="center"/>
        <w:rPr>
          <w:rFonts w:ascii="Calibri" w:hAnsi="Calibri"/>
          <w:snapToGrid w:val="0"/>
          <w:sz w:val="22"/>
          <w:szCs w:val="22"/>
        </w:rPr>
      </w:pPr>
    </w:p>
    <w:p w:rsidR="00074151" w:rsidRDefault="00074151" w:rsidP="00B2740B">
      <w:pPr>
        <w:pStyle w:val="Zkladntextodsazen"/>
        <w:ind w:left="0"/>
        <w:rPr>
          <w:rFonts w:ascii="Calibri" w:hAnsi="Calibri" w:cs="Calibri"/>
          <w:sz w:val="24"/>
          <w:szCs w:val="24"/>
        </w:rPr>
      </w:pPr>
    </w:p>
    <w:p w:rsidR="00E91030" w:rsidRPr="00E651DF" w:rsidRDefault="00E91030" w:rsidP="00B2740B">
      <w:pPr>
        <w:pStyle w:val="Zkladntextodsazen"/>
        <w:ind w:left="0"/>
        <w:rPr>
          <w:rFonts w:ascii="Calibri" w:hAnsi="Calibri" w:cs="Calibri"/>
          <w:sz w:val="24"/>
          <w:szCs w:val="24"/>
        </w:rPr>
      </w:pPr>
    </w:p>
    <w:p w:rsidR="00D24125" w:rsidRPr="00294B9C" w:rsidRDefault="00D24125" w:rsidP="00D24125">
      <w:pPr>
        <w:pStyle w:val="Zkladntext"/>
        <w:rPr>
          <w:rFonts w:asciiTheme="majorHAnsi" w:hAnsiTheme="majorHAnsi"/>
          <w:b/>
          <w:sz w:val="24"/>
          <w:szCs w:val="24"/>
          <w:u w:val="single"/>
        </w:rPr>
      </w:pPr>
      <w:r w:rsidRPr="00294B9C">
        <w:rPr>
          <w:rFonts w:asciiTheme="majorHAnsi" w:hAnsiTheme="majorHAnsi"/>
          <w:b/>
          <w:sz w:val="24"/>
          <w:szCs w:val="24"/>
        </w:rPr>
        <w:lastRenderedPageBreak/>
        <w:t xml:space="preserve">VII. </w:t>
      </w:r>
      <w:r w:rsidRPr="00294B9C">
        <w:rPr>
          <w:rFonts w:asciiTheme="majorHAnsi" w:hAnsiTheme="majorHAnsi"/>
          <w:b/>
          <w:sz w:val="24"/>
          <w:szCs w:val="24"/>
          <w:u w:val="single"/>
        </w:rPr>
        <w:t>Další informace</w:t>
      </w:r>
    </w:p>
    <w:p w:rsidR="00D24125" w:rsidRPr="00294B9C" w:rsidRDefault="00D24125" w:rsidP="00D24125">
      <w:pPr>
        <w:pStyle w:val="Zkladntext"/>
        <w:rPr>
          <w:rFonts w:asciiTheme="majorHAnsi" w:hAnsiTheme="majorHAnsi"/>
          <w:b/>
          <w:sz w:val="24"/>
          <w:szCs w:val="24"/>
        </w:rPr>
      </w:pPr>
    </w:p>
    <w:p w:rsidR="00D24125" w:rsidRPr="00294B9C" w:rsidRDefault="00D24125" w:rsidP="00D24125">
      <w:pPr>
        <w:pStyle w:val="Zkladntext"/>
        <w:rPr>
          <w:rFonts w:asciiTheme="majorHAnsi" w:hAnsiTheme="majorHAnsi"/>
          <w:b/>
          <w:sz w:val="24"/>
          <w:szCs w:val="24"/>
        </w:rPr>
      </w:pPr>
      <w:r w:rsidRPr="00294B9C">
        <w:rPr>
          <w:rFonts w:asciiTheme="majorHAnsi" w:hAnsiTheme="majorHAnsi"/>
          <w:b/>
          <w:sz w:val="24"/>
          <w:szCs w:val="24"/>
        </w:rPr>
        <w:t>§ 18 zákona č 106/ 1999 Sb. o svobodném přístupu k informacím</w:t>
      </w:r>
    </w:p>
    <w:p w:rsidR="00D24125" w:rsidRPr="00294B9C" w:rsidRDefault="00D24125" w:rsidP="00D24125">
      <w:pPr>
        <w:pStyle w:val="Zkladntext"/>
        <w:rPr>
          <w:rFonts w:asciiTheme="majorHAnsi" w:hAnsiTheme="majorHAnsi"/>
          <w:b/>
          <w:sz w:val="24"/>
          <w:szCs w:val="24"/>
        </w:rPr>
      </w:pPr>
    </w:p>
    <w:p w:rsidR="00D24125" w:rsidRPr="00294B9C" w:rsidRDefault="00D24125" w:rsidP="00D24125">
      <w:pPr>
        <w:pStyle w:val="Zkladntext"/>
        <w:rPr>
          <w:rFonts w:asciiTheme="majorHAnsi" w:hAnsiTheme="majorHAnsi"/>
          <w:sz w:val="24"/>
          <w:szCs w:val="24"/>
        </w:rPr>
      </w:pPr>
      <w:r w:rsidRPr="00294B9C">
        <w:rPr>
          <w:rFonts w:asciiTheme="majorHAnsi" w:hAnsiTheme="majorHAnsi"/>
          <w:sz w:val="24"/>
          <w:szCs w:val="24"/>
        </w:rPr>
        <w:t xml:space="preserve">Výroční zpráva viz </w:t>
      </w:r>
      <w:hyperlink r:id="rId27" w:history="1">
        <w:r w:rsidRPr="00294B9C">
          <w:rPr>
            <w:rStyle w:val="Hypertextovodkaz"/>
            <w:rFonts w:asciiTheme="majorHAnsi" w:hAnsiTheme="majorHAnsi"/>
            <w:color w:val="auto"/>
            <w:sz w:val="24"/>
            <w:szCs w:val="24"/>
          </w:rPr>
          <w:t>www.skolaftn.cz</w:t>
        </w:r>
      </w:hyperlink>
      <w:r w:rsidRPr="00294B9C">
        <w:rPr>
          <w:rFonts w:asciiTheme="majorHAnsi" w:hAnsiTheme="majorHAnsi"/>
          <w:sz w:val="24"/>
          <w:szCs w:val="24"/>
        </w:rPr>
        <w:t xml:space="preserve"> - </w:t>
      </w:r>
      <w:r w:rsidRPr="00294B9C">
        <w:rPr>
          <w:rStyle w:val="Siln"/>
          <w:rFonts w:asciiTheme="majorHAnsi" w:hAnsiTheme="majorHAnsi"/>
          <w:b w:val="0"/>
          <w:sz w:val="24"/>
          <w:szCs w:val="24"/>
        </w:rPr>
        <w:t xml:space="preserve">Dokumenty - </w:t>
      </w:r>
      <w:r w:rsidRPr="00294B9C">
        <w:rPr>
          <w:rFonts w:asciiTheme="majorHAnsi" w:hAnsiTheme="majorHAnsi"/>
          <w:sz w:val="24"/>
          <w:szCs w:val="24"/>
        </w:rPr>
        <w:t xml:space="preserve">Povinně zveřejňované informace </w:t>
      </w:r>
    </w:p>
    <w:p w:rsidR="00D24125" w:rsidRPr="00294B9C" w:rsidRDefault="00D24125" w:rsidP="00D24125">
      <w:pPr>
        <w:pStyle w:val="Zkladntext"/>
        <w:rPr>
          <w:rFonts w:asciiTheme="majorHAnsi" w:hAnsiTheme="majorHAnsi"/>
          <w:sz w:val="24"/>
          <w:szCs w:val="24"/>
        </w:rPr>
      </w:pPr>
    </w:p>
    <w:p w:rsidR="00074151" w:rsidRDefault="00074151" w:rsidP="00B2740B">
      <w:pPr>
        <w:pStyle w:val="Zkladntextodsazen"/>
        <w:ind w:left="0"/>
        <w:rPr>
          <w:rFonts w:ascii="Calibri" w:hAnsi="Calibri" w:cs="Calibri"/>
          <w:sz w:val="24"/>
          <w:szCs w:val="24"/>
        </w:rPr>
      </w:pPr>
    </w:p>
    <w:p w:rsidR="00E617A2" w:rsidRDefault="00E617A2" w:rsidP="00B2740B">
      <w:pPr>
        <w:pStyle w:val="Zkladntextodsazen"/>
        <w:ind w:left="0"/>
        <w:rPr>
          <w:rFonts w:ascii="Calibri" w:hAnsi="Calibri" w:cs="Calibri"/>
          <w:sz w:val="24"/>
          <w:szCs w:val="24"/>
        </w:rPr>
      </w:pPr>
    </w:p>
    <w:p w:rsidR="00E617A2" w:rsidRDefault="00E617A2" w:rsidP="00B2740B">
      <w:pPr>
        <w:pStyle w:val="Zkladntextodsazen"/>
        <w:ind w:left="0"/>
        <w:rPr>
          <w:rFonts w:ascii="Calibri" w:hAnsi="Calibri" w:cs="Calibri"/>
          <w:sz w:val="24"/>
          <w:szCs w:val="24"/>
        </w:rPr>
      </w:pPr>
    </w:p>
    <w:p w:rsidR="00E617A2" w:rsidRPr="00E651DF" w:rsidRDefault="00E617A2" w:rsidP="00B2740B">
      <w:pPr>
        <w:pStyle w:val="Zkladntextodsazen"/>
        <w:ind w:left="0"/>
        <w:rPr>
          <w:rFonts w:ascii="Calibri" w:hAnsi="Calibri" w:cs="Calibri"/>
          <w:sz w:val="24"/>
          <w:szCs w:val="24"/>
        </w:rPr>
      </w:pPr>
    </w:p>
    <w:p w:rsidR="009148C1" w:rsidRDefault="009148C1" w:rsidP="00B2740B">
      <w:pPr>
        <w:pStyle w:val="Zkladntextodsazen"/>
        <w:tabs>
          <w:tab w:val="left" w:pos="6379"/>
        </w:tabs>
        <w:ind w:left="0"/>
        <w:rPr>
          <w:rFonts w:ascii="Calibri" w:hAnsi="Calibri" w:cs="Calibri"/>
          <w:sz w:val="24"/>
          <w:szCs w:val="24"/>
        </w:rPr>
      </w:pPr>
    </w:p>
    <w:p w:rsidR="00E617A2" w:rsidRDefault="00E617A2" w:rsidP="00B2740B">
      <w:pPr>
        <w:pStyle w:val="Zkladntextodsazen"/>
        <w:tabs>
          <w:tab w:val="left" w:pos="6379"/>
        </w:tabs>
        <w:ind w:left="0"/>
        <w:rPr>
          <w:rFonts w:ascii="Calibri" w:hAnsi="Calibri" w:cs="Calibri"/>
          <w:sz w:val="24"/>
          <w:szCs w:val="24"/>
        </w:rPr>
      </w:pPr>
    </w:p>
    <w:p w:rsidR="00E617A2" w:rsidRDefault="00E617A2" w:rsidP="00B2740B">
      <w:pPr>
        <w:pStyle w:val="Zkladntextodsazen"/>
        <w:tabs>
          <w:tab w:val="left" w:pos="6379"/>
        </w:tabs>
        <w:ind w:left="0"/>
        <w:rPr>
          <w:rFonts w:ascii="Calibri" w:hAnsi="Calibri" w:cs="Calibri"/>
          <w:sz w:val="24"/>
          <w:szCs w:val="24"/>
        </w:rPr>
      </w:pPr>
    </w:p>
    <w:p w:rsidR="00E617A2" w:rsidRDefault="00E617A2" w:rsidP="00B2740B">
      <w:pPr>
        <w:pStyle w:val="Zkladntextodsazen"/>
        <w:tabs>
          <w:tab w:val="left" w:pos="6379"/>
        </w:tabs>
        <w:ind w:left="0"/>
        <w:rPr>
          <w:rFonts w:ascii="Calibri" w:hAnsi="Calibri" w:cs="Calibri"/>
          <w:sz w:val="24"/>
          <w:szCs w:val="24"/>
        </w:rPr>
      </w:pPr>
    </w:p>
    <w:p w:rsidR="001C60FA" w:rsidRDefault="001C60FA" w:rsidP="00B2740B">
      <w:pPr>
        <w:pStyle w:val="Zkladntextodsazen"/>
        <w:tabs>
          <w:tab w:val="left" w:pos="6379"/>
        </w:tabs>
        <w:ind w:left="0"/>
        <w:rPr>
          <w:rFonts w:ascii="Calibri" w:hAnsi="Calibri" w:cs="Calibri"/>
          <w:sz w:val="24"/>
          <w:szCs w:val="24"/>
        </w:rPr>
      </w:pPr>
    </w:p>
    <w:p w:rsidR="001C60FA" w:rsidRDefault="001C60FA" w:rsidP="00B2740B">
      <w:pPr>
        <w:pStyle w:val="Zkladntextodsazen"/>
        <w:tabs>
          <w:tab w:val="left" w:pos="6379"/>
        </w:tabs>
        <w:ind w:left="0"/>
        <w:rPr>
          <w:rFonts w:ascii="Calibri" w:hAnsi="Calibri" w:cs="Calibri"/>
          <w:sz w:val="24"/>
          <w:szCs w:val="24"/>
        </w:rPr>
      </w:pPr>
    </w:p>
    <w:p w:rsidR="001C60FA" w:rsidRPr="00E651DF" w:rsidRDefault="001C60FA" w:rsidP="00B2740B">
      <w:pPr>
        <w:pStyle w:val="Zkladntextodsazen"/>
        <w:tabs>
          <w:tab w:val="left" w:pos="6379"/>
        </w:tabs>
        <w:ind w:left="0"/>
        <w:rPr>
          <w:rFonts w:ascii="Calibri" w:hAnsi="Calibri" w:cs="Calibri"/>
          <w:sz w:val="24"/>
          <w:szCs w:val="24"/>
        </w:rPr>
      </w:pPr>
    </w:p>
    <w:p w:rsidR="00D24125" w:rsidRDefault="00D24125" w:rsidP="00D24125">
      <w:pPr>
        <w:rPr>
          <w:rFonts w:ascii="Calibri" w:hAnsi="Calibri" w:cs="Calibri"/>
          <w:snapToGrid w:val="0"/>
          <w:sz w:val="24"/>
          <w:szCs w:val="24"/>
        </w:rPr>
      </w:pPr>
    </w:p>
    <w:p w:rsidR="00D24125" w:rsidRPr="00E651DF" w:rsidRDefault="00D24125" w:rsidP="00D24125">
      <w:pPr>
        <w:jc w:val="both"/>
        <w:rPr>
          <w:rFonts w:ascii="Calibri" w:hAnsi="Calibri" w:cs="Calibri"/>
          <w:b/>
          <w:sz w:val="24"/>
          <w:szCs w:val="24"/>
        </w:rPr>
      </w:pPr>
      <w:r>
        <w:rPr>
          <w:rFonts w:ascii="Calibri" w:hAnsi="Calibri" w:cs="Calibri"/>
          <w:snapToGrid w:val="0"/>
          <w:sz w:val="24"/>
          <w:szCs w:val="24"/>
        </w:rPr>
        <w:t xml:space="preserve">    </w:t>
      </w:r>
      <w:r w:rsidRPr="00E651DF">
        <w:rPr>
          <w:rFonts w:ascii="Calibri" w:hAnsi="Calibri" w:cs="Calibri"/>
          <w:b/>
          <w:sz w:val="24"/>
          <w:szCs w:val="24"/>
        </w:rPr>
        <w:t xml:space="preserve"> Výroční zpráva byla projednána a schválena školskou radou v souladu s § 168, odst. 1, zákona č. 561/2004., o předškolním, základním, středním, vyšším odborném a jiném vzdělávání </w:t>
      </w:r>
    </w:p>
    <w:p w:rsidR="00D24125" w:rsidRDefault="00D24125" w:rsidP="00D24125">
      <w:pPr>
        <w:jc w:val="both"/>
        <w:rPr>
          <w:rFonts w:ascii="Calibri" w:hAnsi="Calibri" w:cs="Calibri"/>
          <w:b/>
          <w:sz w:val="24"/>
          <w:szCs w:val="24"/>
        </w:rPr>
      </w:pPr>
    </w:p>
    <w:p w:rsidR="00D24125" w:rsidRPr="00E651DF" w:rsidRDefault="00D24125" w:rsidP="00D24125">
      <w:pPr>
        <w:jc w:val="both"/>
        <w:rPr>
          <w:rFonts w:ascii="Calibri" w:hAnsi="Calibri" w:cs="Calibri"/>
          <w:b/>
          <w:snapToGrid w:val="0"/>
          <w:sz w:val="24"/>
          <w:szCs w:val="24"/>
        </w:rPr>
      </w:pPr>
      <w:r w:rsidRPr="00E651DF">
        <w:rPr>
          <w:rFonts w:ascii="Calibri" w:hAnsi="Calibri" w:cs="Calibri"/>
          <w:b/>
          <w:sz w:val="24"/>
          <w:szCs w:val="24"/>
        </w:rPr>
        <w:t>Dne</w:t>
      </w:r>
      <w:r>
        <w:rPr>
          <w:rFonts w:ascii="Calibri" w:hAnsi="Calibri" w:cs="Calibri"/>
          <w:b/>
          <w:sz w:val="24"/>
          <w:szCs w:val="24"/>
        </w:rPr>
        <w:t xml:space="preserve">: </w:t>
      </w:r>
      <w:r w:rsidR="004C2DBA">
        <w:rPr>
          <w:rFonts w:ascii="Calibri" w:hAnsi="Calibri" w:cs="Calibri"/>
          <w:b/>
          <w:sz w:val="24"/>
          <w:szCs w:val="24"/>
        </w:rPr>
        <w:t>18. 10. 2017</w:t>
      </w:r>
    </w:p>
    <w:p w:rsidR="003F627F" w:rsidRDefault="003F627F" w:rsidP="00B2740B">
      <w:pPr>
        <w:pStyle w:val="Zkladntextodsazen"/>
        <w:tabs>
          <w:tab w:val="left" w:pos="6379"/>
        </w:tabs>
        <w:ind w:left="0"/>
        <w:rPr>
          <w:rFonts w:ascii="Calibri" w:hAnsi="Calibri" w:cs="Calibri"/>
          <w:i/>
          <w:sz w:val="24"/>
          <w:szCs w:val="24"/>
        </w:rPr>
      </w:pPr>
    </w:p>
    <w:p w:rsidR="00B6549A" w:rsidRDefault="00B6549A" w:rsidP="00B2740B">
      <w:pPr>
        <w:pStyle w:val="Zkladntextodsazen"/>
        <w:tabs>
          <w:tab w:val="left" w:pos="6379"/>
        </w:tabs>
        <w:ind w:left="0"/>
        <w:rPr>
          <w:rFonts w:ascii="Calibri" w:hAnsi="Calibri" w:cs="Calibri"/>
          <w:i/>
          <w:sz w:val="24"/>
          <w:szCs w:val="24"/>
        </w:rPr>
      </w:pPr>
    </w:p>
    <w:p w:rsidR="00B6549A" w:rsidRDefault="00B6549A" w:rsidP="00B2740B">
      <w:pPr>
        <w:pStyle w:val="Zkladntextodsazen"/>
        <w:tabs>
          <w:tab w:val="left" w:pos="6379"/>
        </w:tabs>
        <w:ind w:left="0"/>
        <w:rPr>
          <w:rFonts w:ascii="Calibri" w:hAnsi="Calibri" w:cs="Calibri"/>
          <w:i/>
          <w:sz w:val="24"/>
          <w:szCs w:val="24"/>
        </w:rPr>
      </w:pPr>
    </w:p>
    <w:p w:rsidR="00EA1CAB" w:rsidRDefault="00EA1CAB"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E617A2" w:rsidRPr="00E651DF" w:rsidRDefault="00E617A2" w:rsidP="00E617A2">
      <w:pPr>
        <w:pStyle w:val="Zkladntextodsazen"/>
        <w:ind w:left="0"/>
        <w:rPr>
          <w:rFonts w:ascii="Calibri" w:hAnsi="Calibri" w:cs="Calibri"/>
          <w:sz w:val="24"/>
          <w:szCs w:val="24"/>
        </w:rPr>
      </w:pPr>
    </w:p>
    <w:p w:rsidR="00E617A2" w:rsidRPr="00E651DF" w:rsidRDefault="00E617A2" w:rsidP="00E617A2">
      <w:pPr>
        <w:pStyle w:val="Zkladntextodsazen"/>
        <w:tabs>
          <w:tab w:val="left" w:pos="5812"/>
        </w:tabs>
        <w:ind w:left="0"/>
        <w:rPr>
          <w:rFonts w:ascii="Calibri" w:hAnsi="Calibri" w:cs="Calibri"/>
          <w:sz w:val="24"/>
          <w:szCs w:val="24"/>
        </w:rPr>
      </w:pPr>
      <w:r w:rsidRPr="00E651DF">
        <w:rPr>
          <w:rFonts w:ascii="Calibri" w:hAnsi="Calibri" w:cs="Calibri"/>
          <w:sz w:val="24"/>
          <w:szCs w:val="24"/>
        </w:rPr>
        <w:t xml:space="preserve">Praha </w:t>
      </w:r>
      <w:r w:rsidRPr="00E651DF">
        <w:rPr>
          <w:rFonts w:ascii="Calibri" w:hAnsi="Calibri" w:cs="Calibri"/>
          <w:sz w:val="24"/>
          <w:szCs w:val="24"/>
        </w:rPr>
        <w:tab/>
        <w:t xml:space="preserve">                 PaedDr. Iva Křivánková</w:t>
      </w:r>
    </w:p>
    <w:p w:rsidR="00E617A2" w:rsidRPr="00E651DF" w:rsidRDefault="00E617A2" w:rsidP="00E617A2">
      <w:pPr>
        <w:pStyle w:val="Zkladntextodsazen"/>
        <w:tabs>
          <w:tab w:val="left" w:pos="6379"/>
        </w:tabs>
        <w:ind w:left="0"/>
        <w:rPr>
          <w:rFonts w:ascii="Calibri" w:hAnsi="Calibri" w:cs="Calibri"/>
          <w:sz w:val="24"/>
          <w:szCs w:val="24"/>
        </w:rPr>
      </w:pPr>
      <w:r>
        <w:rPr>
          <w:rFonts w:ascii="Calibri" w:hAnsi="Calibri" w:cs="Calibri"/>
          <w:sz w:val="24"/>
          <w:szCs w:val="24"/>
        </w:rPr>
        <w:t>říjen 2017</w:t>
      </w:r>
      <w:r w:rsidRPr="00E651DF">
        <w:rPr>
          <w:rFonts w:ascii="Calibri" w:hAnsi="Calibri" w:cs="Calibri"/>
          <w:sz w:val="24"/>
          <w:szCs w:val="24"/>
        </w:rPr>
        <w:tab/>
        <w:t xml:space="preserve">               ředitelka škol</w:t>
      </w:r>
    </w:p>
    <w:p w:rsidR="00E617A2" w:rsidRPr="00E651DF" w:rsidRDefault="00E617A2" w:rsidP="00E617A2">
      <w:pPr>
        <w:pStyle w:val="Zkladntextodsazen"/>
        <w:tabs>
          <w:tab w:val="left" w:pos="6379"/>
        </w:tabs>
        <w:ind w:left="0"/>
        <w:rPr>
          <w:rFonts w:ascii="Calibri" w:hAnsi="Calibri" w:cs="Calibr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4957F5" w:rsidRDefault="004957F5" w:rsidP="00B2740B">
      <w:pPr>
        <w:pStyle w:val="Zkladntextodsazen"/>
        <w:tabs>
          <w:tab w:val="left" w:pos="6379"/>
        </w:tabs>
        <w:ind w:left="0"/>
        <w:rPr>
          <w:rFonts w:ascii="Calibri" w:hAnsi="Calibri" w:cs="Calibri"/>
          <w:i/>
          <w:sz w:val="24"/>
          <w:szCs w:val="24"/>
        </w:rPr>
      </w:pPr>
    </w:p>
    <w:p w:rsidR="00EA1CAB" w:rsidRDefault="00EA1CAB" w:rsidP="00B2740B">
      <w:pPr>
        <w:pStyle w:val="Zkladntextodsazen"/>
        <w:tabs>
          <w:tab w:val="left" w:pos="6379"/>
        </w:tabs>
        <w:ind w:left="0"/>
        <w:rPr>
          <w:rFonts w:ascii="Calibri" w:hAnsi="Calibri" w:cs="Calibri"/>
          <w:i/>
          <w:sz w:val="24"/>
          <w:szCs w:val="24"/>
        </w:rPr>
      </w:pPr>
    </w:p>
    <w:p w:rsidR="00EA1CAB" w:rsidRDefault="00EA1CAB" w:rsidP="00B2740B">
      <w:pPr>
        <w:pStyle w:val="Zkladntextodsazen"/>
        <w:tabs>
          <w:tab w:val="left" w:pos="6379"/>
        </w:tabs>
        <w:ind w:left="0"/>
        <w:rPr>
          <w:rFonts w:ascii="Calibri" w:hAnsi="Calibri" w:cs="Calibri"/>
          <w:i/>
          <w:sz w:val="24"/>
          <w:szCs w:val="24"/>
        </w:rPr>
      </w:pPr>
    </w:p>
    <w:p w:rsidR="001D74EE" w:rsidRDefault="001D74EE" w:rsidP="00B2740B">
      <w:pPr>
        <w:pStyle w:val="Zkladntextodsazen"/>
        <w:tabs>
          <w:tab w:val="left" w:pos="6379"/>
        </w:tabs>
        <w:ind w:left="0"/>
        <w:rPr>
          <w:rFonts w:ascii="Calibri" w:hAnsi="Calibri" w:cs="Calibri"/>
          <w:i/>
          <w:sz w:val="24"/>
          <w:szCs w:val="24"/>
        </w:rPr>
      </w:pPr>
    </w:p>
    <w:p w:rsidR="00231FC0" w:rsidRPr="00E651DF" w:rsidRDefault="00231FC0" w:rsidP="001D74EE">
      <w:pPr>
        <w:pStyle w:val="Nadpis2"/>
        <w:ind w:left="0"/>
        <w:rPr>
          <w:rFonts w:ascii="Calibri" w:hAnsi="Calibri" w:cs="Calibri"/>
          <w:i/>
          <w:color w:val="0000FF"/>
          <w:sz w:val="32"/>
          <w:szCs w:val="32"/>
        </w:rPr>
      </w:pPr>
    </w:p>
    <w:p w:rsidR="00231FC0" w:rsidRPr="00E651DF" w:rsidRDefault="00231FC0" w:rsidP="00A07DBD">
      <w:pPr>
        <w:pStyle w:val="Nadpis2"/>
        <w:jc w:val="center"/>
        <w:rPr>
          <w:rFonts w:ascii="Calibri" w:hAnsi="Calibri" w:cs="Calibri"/>
          <w:color w:val="0000FF"/>
          <w:sz w:val="36"/>
          <w:szCs w:val="36"/>
        </w:rPr>
      </w:pPr>
      <w:r w:rsidRPr="00E651DF">
        <w:rPr>
          <w:rFonts w:ascii="Calibri" w:hAnsi="Calibri" w:cs="Calibri"/>
          <w:color w:val="0000FF"/>
          <w:sz w:val="36"/>
          <w:szCs w:val="36"/>
        </w:rPr>
        <w:t xml:space="preserve">ŠKOLNÍ ROK </w:t>
      </w:r>
      <w:r w:rsidR="004957F5">
        <w:rPr>
          <w:rFonts w:ascii="Calibri" w:hAnsi="Calibri" w:cs="Calibri"/>
          <w:color w:val="0000FF"/>
          <w:sz w:val="36"/>
          <w:szCs w:val="36"/>
        </w:rPr>
        <w:t>2016/17</w:t>
      </w:r>
    </w:p>
    <w:p w:rsidR="00231FC0" w:rsidRPr="00E651DF" w:rsidRDefault="00231FC0" w:rsidP="00A07DBD">
      <w:pPr>
        <w:pStyle w:val="Nadpis2"/>
        <w:jc w:val="center"/>
        <w:rPr>
          <w:rFonts w:ascii="Calibri" w:hAnsi="Calibri" w:cs="Calibri"/>
          <w:color w:val="0000FF"/>
          <w:sz w:val="36"/>
          <w:szCs w:val="36"/>
        </w:rPr>
      </w:pPr>
      <w:r w:rsidRPr="00E651DF">
        <w:rPr>
          <w:rFonts w:ascii="Calibri" w:hAnsi="Calibri" w:cs="Calibri"/>
          <w:color w:val="0000FF"/>
          <w:sz w:val="36"/>
          <w:szCs w:val="36"/>
        </w:rPr>
        <w:t>činnost škol v jednotlivých  měsících</w:t>
      </w:r>
    </w:p>
    <w:p w:rsidR="00231FC0" w:rsidRPr="00E651DF" w:rsidRDefault="002C4E5B" w:rsidP="00A07DBD">
      <w:pPr>
        <w:pStyle w:val="Nadpis2"/>
        <w:rPr>
          <w:rFonts w:ascii="Calibri" w:hAnsi="Calibri" w:cs="Calibri"/>
          <w:color w:val="0000FF"/>
          <w:sz w:val="36"/>
          <w:szCs w:val="36"/>
        </w:rPr>
      </w:pPr>
      <w:r>
        <w:rPr>
          <w:rFonts w:ascii="Calibri" w:hAnsi="Calibri" w:cs="Calibri"/>
          <w:noProof/>
          <w:color w:val="0000FF"/>
          <w:sz w:val="36"/>
          <w:szCs w:val="36"/>
        </w:rPr>
        <w:drawing>
          <wp:anchor distT="0" distB="0" distL="114300" distR="114300" simplePos="0" relativeHeight="251654656" behindDoc="0" locked="0" layoutInCell="0" allowOverlap="1">
            <wp:simplePos x="0" y="0"/>
            <wp:positionH relativeFrom="column">
              <wp:posOffset>1843405</wp:posOffset>
            </wp:positionH>
            <wp:positionV relativeFrom="paragraph">
              <wp:posOffset>598805</wp:posOffset>
            </wp:positionV>
            <wp:extent cx="2103120" cy="3959225"/>
            <wp:effectExtent l="0" t="0" r="0" b="3175"/>
            <wp:wrapTopAndBottom/>
            <wp:docPr id="7" name="obrázek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3959225"/>
                    </a:xfrm>
                    <a:prstGeom prst="rect">
                      <a:avLst/>
                    </a:prstGeom>
                    <a:noFill/>
                    <a:ln>
                      <a:noFill/>
                    </a:ln>
                  </pic:spPr>
                </pic:pic>
              </a:graphicData>
            </a:graphic>
          </wp:anchor>
        </w:drawing>
      </w:r>
    </w:p>
    <w:p w:rsidR="00231FC0" w:rsidRPr="00E651DF" w:rsidRDefault="00FC0140" w:rsidP="00306981">
      <w:pPr>
        <w:pStyle w:val="Nzev"/>
        <w:jc w:val="left"/>
        <w:rPr>
          <w:rFonts w:ascii="Calibri" w:hAnsi="Calibri" w:cs="Calibri"/>
          <w:i/>
          <w:color w:val="auto"/>
          <w:sz w:val="36"/>
          <w:szCs w:val="36"/>
        </w:rPr>
      </w:pPr>
      <w:r w:rsidRPr="00E651DF">
        <w:rPr>
          <w:rFonts w:ascii="Calibri" w:hAnsi="Calibri" w:cs="Calibri"/>
          <w:i/>
          <w:color w:val="0000FF"/>
          <w:sz w:val="36"/>
          <w:szCs w:val="36"/>
        </w:rPr>
        <w:t xml:space="preserve">                                                                                         </w:t>
      </w:r>
    </w:p>
    <w:p w:rsidR="00740B46" w:rsidRPr="00E651DF" w:rsidRDefault="00740B46" w:rsidP="00F26BF7">
      <w:pPr>
        <w:pStyle w:val="Zkladntext"/>
        <w:rPr>
          <w:rFonts w:ascii="Calibri" w:hAnsi="Calibri" w:cs="Calibri"/>
          <w:sz w:val="32"/>
          <w:szCs w:val="32"/>
        </w:rPr>
      </w:pPr>
    </w:p>
    <w:p w:rsidR="00740B46" w:rsidRPr="00E651DF" w:rsidRDefault="00740B46" w:rsidP="00F26BF7">
      <w:pPr>
        <w:pStyle w:val="Zkladntext"/>
        <w:rPr>
          <w:rFonts w:ascii="Calibri" w:hAnsi="Calibri" w:cs="Calibri"/>
          <w:sz w:val="24"/>
          <w:szCs w:val="24"/>
        </w:rPr>
      </w:pPr>
    </w:p>
    <w:p w:rsidR="002B691D" w:rsidRPr="00532FE7" w:rsidRDefault="00536F8D" w:rsidP="00532FE7">
      <w:pPr>
        <w:pStyle w:val="Nzev"/>
      </w:pPr>
      <w:r>
        <w:t xml:space="preserve">                                                                                                                                                                                                                                                                           </w:t>
      </w:r>
    </w:p>
    <w:bookmarkStart w:id="4" w:name="_MON_1568452555"/>
    <w:bookmarkEnd w:id="4"/>
    <w:p w:rsidR="00A25939" w:rsidRDefault="00B2276F" w:rsidP="00076475">
      <w:pPr>
        <w:tabs>
          <w:tab w:val="left" w:pos="7560"/>
        </w:tabs>
        <w:jc w:val="center"/>
        <w:rPr>
          <w:rFonts w:ascii="Calibri" w:hAnsi="Calibri"/>
          <w:snapToGrid w:val="0"/>
          <w:sz w:val="22"/>
          <w:szCs w:val="22"/>
        </w:rPr>
      </w:pPr>
      <w:r w:rsidRPr="004957F5">
        <w:rPr>
          <w:rFonts w:ascii="Calibri" w:hAnsi="Calibri"/>
          <w:snapToGrid w:val="0"/>
          <w:sz w:val="22"/>
          <w:szCs w:val="22"/>
        </w:rPr>
        <w:object w:dxaOrig="9221" w:dyaOrig="10479">
          <v:shape id="_x0000_i1028" type="#_x0000_t75" style="width:461.25pt;height:524.25pt" o:ole="">
            <v:imagedata r:id="rId29" o:title=""/>
          </v:shape>
          <o:OLEObject Type="Embed" ProgID="Word.DocumentMacroEnabled.12" ShapeID="_x0000_i1028" DrawAspect="Content" ObjectID="_1570339043" r:id="rId30"/>
        </w:object>
      </w:r>
      <w:r w:rsidR="004957F5" w:rsidRPr="004957F5">
        <w:t xml:space="preserve"> </w:t>
      </w:r>
      <w:r w:rsidR="004957F5" w:rsidRPr="004957F5">
        <w:rPr>
          <w:rFonts w:ascii="Calibri" w:hAnsi="Calibri"/>
          <w:snapToGrid w:val="0"/>
          <w:sz w:val="22"/>
          <w:szCs w:val="22"/>
        </w:rPr>
        <w:object w:dxaOrig="9221" w:dyaOrig="13626">
          <v:shape id="_x0000_i1029" type="#_x0000_t75" style="width:461.25pt;height:681pt" o:ole="">
            <v:imagedata r:id="rId31" o:title=""/>
          </v:shape>
          <o:OLEObject Type="Embed" ProgID="Word.DocumentMacroEnabled.12" ShapeID="_x0000_i1029" DrawAspect="Content" ObjectID="_1570339044" r:id="rId32"/>
        </w:object>
      </w:r>
      <w:r w:rsidR="004957F5" w:rsidRPr="004957F5">
        <w:t xml:space="preserve"> </w:t>
      </w:r>
      <w:r w:rsidR="004957F5" w:rsidRPr="004957F5">
        <w:rPr>
          <w:rFonts w:ascii="Calibri" w:hAnsi="Calibri"/>
          <w:snapToGrid w:val="0"/>
          <w:sz w:val="22"/>
          <w:szCs w:val="22"/>
        </w:rPr>
        <w:object w:dxaOrig="9221" w:dyaOrig="13606">
          <v:shape id="_x0000_i1030" type="#_x0000_t75" style="width:461.25pt;height:680.25pt" o:ole="">
            <v:imagedata r:id="rId33" o:title=""/>
          </v:shape>
          <o:OLEObject Type="Embed" ProgID="Word.DocumentMacroEnabled.12" ShapeID="_x0000_i1030" DrawAspect="Content" ObjectID="_1570339045" r:id="rId34"/>
        </w:object>
      </w:r>
      <w:r w:rsidR="004957F5" w:rsidRPr="004957F5">
        <w:t xml:space="preserve"> </w:t>
      </w:r>
      <w:r w:rsidR="004957F5" w:rsidRPr="004957F5">
        <w:rPr>
          <w:rFonts w:ascii="Calibri" w:hAnsi="Calibri"/>
          <w:snapToGrid w:val="0"/>
          <w:sz w:val="22"/>
          <w:szCs w:val="22"/>
        </w:rPr>
        <w:object w:dxaOrig="9221" w:dyaOrig="11313">
          <v:shape id="_x0000_i1031" type="#_x0000_t75" style="width:461.25pt;height:565.5pt" o:ole="">
            <v:imagedata r:id="rId35" o:title=""/>
          </v:shape>
          <o:OLEObject Type="Embed" ProgID="Word.DocumentMacroEnabled.12" ShapeID="_x0000_i1031" DrawAspect="Content" ObjectID="_1570339046" r:id="rId36"/>
        </w:object>
      </w:r>
      <w:r w:rsidR="004957F5" w:rsidRPr="004957F5">
        <w:t xml:space="preserve"> </w:t>
      </w:r>
      <w:r w:rsidR="004957F5" w:rsidRPr="004957F5">
        <w:rPr>
          <w:rFonts w:ascii="Calibri" w:hAnsi="Calibri"/>
          <w:snapToGrid w:val="0"/>
          <w:sz w:val="22"/>
          <w:szCs w:val="22"/>
        </w:rPr>
        <w:object w:dxaOrig="9221" w:dyaOrig="7589">
          <v:shape id="_x0000_i1032" type="#_x0000_t75" style="width:461.25pt;height:379.5pt" o:ole="">
            <v:imagedata r:id="rId37" o:title=""/>
          </v:shape>
          <o:OLEObject Type="Embed" ProgID="Word.DocumentMacroEnabled.12" ShapeID="_x0000_i1032" DrawAspect="Content" ObjectID="_1570339047" r:id="rId38"/>
        </w:object>
      </w:r>
      <w:r w:rsidR="004957F5" w:rsidRPr="004957F5">
        <w:t xml:space="preserve"> </w:t>
      </w:r>
      <w:r w:rsidR="004957F5" w:rsidRPr="004957F5">
        <w:rPr>
          <w:rFonts w:ascii="Calibri" w:hAnsi="Calibri"/>
          <w:snapToGrid w:val="0"/>
          <w:sz w:val="22"/>
          <w:szCs w:val="22"/>
        </w:rPr>
        <w:object w:dxaOrig="9221" w:dyaOrig="9600">
          <v:shape id="_x0000_i1033" type="#_x0000_t75" style="width:461.25pt;height:480pt" o:ole="">
            <v:imagedata r:id="rId39" o:title=""/>
          </v:shape>
          <o:OLEObject Type="Embed" ProgID="Word.DocumentMacroEnabled.12" ShapeID="_x0000_i1033" DrawAspect="Content" ObjectID="_1570339048" r:id="rId40"/>
        </w:object>
      </w:r>
      <w:r w:rsidR="004957F5" w:rsidRPr="004957F5">
        <w:t xml:space="preserve"> </w:t>
      </w:r>
      <w:bookmarkStart w:id="5" w:name="_MON_1568452596"/>
      <w:bookmarkEnd w:id="5"/>
      <w:r w:rsidRPr="004957F5">
        <w:rPr>
          <w:rFonts w:ascii="Calibri" w:hAnsi="Calibri"/>
          <w:snapToGrid w:val="0"/>
          <w:sz w:val="22"/>
          <w:szCs w:val="22"/>
        </w:rPr>
        <w:object w:dxaOrig="9221" w:dyaOrig="10489">
          <v:shape id="_x0000_i1034" type="#_x0000_t75" style="width:461.25pt;height:524.25pt" o:ole="">
            <v:imagedata r:id="rId41" o:title=""/>
          </v:shape>
          <o:OLEObject Type="Embed" ProgID="Word.DocumentMacroEnabled.12" ShapeID="_x0000_i1034" DrawAspect="Content" ObjectID="_1570339049" r:id="rId42"/>
        </w:object>
      </w:r>
      <w:r w:rsidR="004957F5" w:rsidRPr="004957F5">
        <w:t xml:space="preserve"> </w:t>
      </w:r>
      <w:r w:rsidR="004957F5" w:rsidRPr="004957F5">
        <w:rPr>
          <w:rFonts w:ascii="Calibri" w:hAnsi="Calibri"/>
          <w:snapToGrid w:val="0"/>
          <w:sz w:val="22"/>
          <w:szCs w:val="22"/>
        </w:rPr>
        <w:object w:dxaOrig="9221" w:dyaOrig="9532">
          <v:shape id="_x0000_i1035" type="#_x0000_t75" style="width:461.25pt;height:476.25pt" o:ole="">
            <v:imagedata r:id="rId43" o:title=""/>
          </v:shape>
          <o:OLEObject Type="Embed" ProgID="Word.DocumentMacroEnabled.12" ShapeID="_x0000_i1035" DrawAspect="Content" ObjectID="_1570339050" r:id="rId44"/>
        </w:object>
      </w:r>
      <w:r w:rsidR="004957F5" w:rsidRPr="004957F5">
        <w:t xml:space="preserve"> </w:t>
      </w:r>
      <w:bookmarkStart w:id="6" w:name="_MON_1568452728"/>
      <w:bookmarkEnd w:id="6"/>
      <w:r w:rsidRPr="004957F5">
        <w:rPr>
          <w:rFonts w:ascii="Calibri" w:hAnsi="Calibri"/>
          <w:snapToGrid w:val="0"/>
          <w:sz w:val="22"/>
          <w:szCs w:val="22"/>
        </w:rPr>
        <w:object w:dxaOrig="9221" w:dyaOrig="11602">
          <v:shape id="_x0000_i1036" type="#_x0000_t75" style="width:461.25pt;height:579.75pt" o:ole="">
            <v:imagedata r:id="rId45" o:title=""/>
          </v:shape>
          <o:OLEObject Type="Embed" ProgID="Word.DocumentMacroEnabled.12" ShapeID="_x0000_i1036" DrawAspect="Content" ObjectID="_1570339051" r:id="rId46"/>
        </w:object>
      </w:r>
      <w:r w:rsidR="00A069DA" w:rsidRPr="00A069DA">
        <w:t xml:space="preserve"> </w:t>
      </w:r>
      <w:bookmarkStart w:id="7" w:name="_MON_1568452775"/>
      <w:bookmarkEnd w:id="7"/>
      <w:r w:rsidRPr="00A069DA">
        <w:rPr>
          <w:rFonts w:ascii="Calibri" w:hAnsi="Calibri"/>
          <w:snapToGrid w:val="0"/>
          <w:sz w:val="22"/>
          <w:szCs w:val="22"/>
        </w:rPr>
        <w:object w:dxaOrig="9221" w:dyaOrig="11916">
          <v:shape id="_x0000_i1037" type="#_x0000_t75" style="width:461.25pt;height:595.5pt" o:ole="">
            <v:imagedata r:id="rId47" o:title=""/>
          </v:shape>
          <o:OLEObject Type="Embed" ProgID="Word.DocumentMacroEnabled.12" ShapeID="_x0000_i1037" DrawAspect="Content" ObjectID="_1570339052" r:id="rId48"/>
        </w:object>
      </w: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B2276F">
      <w:pPr>
        <w:tabs>
          <w:tab w:val="left" w:pos="7560"/>
        </w:tabs>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5971FE" w:rsidRDefault="005971FE" w:rsidP="006C5C08">
      <w:pPr>
        <w:tabs>
          <w:tab w:val="left" w:pos="7560"/>
        </w:tabs>
        <w:jc w:val="center"/>
        <w:rPr>
          <w:rFonts w:ascii="Calibri" w:hAnsi="Calibri"/>
          <w:snapToGrid w:val="0"/>
          <w:sz w:val="22"/>
          <w:szCs w:val="22"/>
        </w:rPr>
      </w:pPr>
    </w:p>
    <w:p w:rsidR="00A25939" w:rsidRPr="00294B9C" w:rsidRDefault="00A25939" w:rsidP="006C5C08">
      <w:pPr>
        <w:tabs>
          <w:tab w:val="left" w:pos="7560"/>
        </w:tabs>
        <w:jc w:val="center"/>
        <w:rPr>
          <w:rFonts w:ascii="Calibri" w:hAnsi="Calibri"/>
          <w:snapToGrid w:val="0"/>
          <w:sz w:val="22"/>
          <w:szCs w:val="22"/>
        </w:rPr>
      </w:pPr>
    </w:p>
    <w:p w:rsidR="00143E42" w:rsidRPr="00294B9C" w:rsidRDefault="00143E42" w:rsidP="006C5C08">
      <w:pPr>
        <w:tabs>
          <w:tab w:val="left" w:pos="7560"/>
        </w:tabs>
        <w:jc w:val="center"/>
        <w:rPr>
          <w:rFonts w:ascii="Calibri" w:hAnsi="Calibri"/>
          <w:snapToGrid w:val="0"/>
          <w:sz w:val="22"/>
          <w:szCs w:val="22"/>
        </w:rPr>
      </w:pPr>
    </w:p>
    <w:p w:rsidR="00143E42" w:rsidRPr="00294B9C" w:rsidRDefault="00143E42" w:rsidP="006C5C08">
      <w:pPr>
        <w:tabs>
          <w:tab w:val="left" w:pos="7560"/>
        </w:tabs>
        <w:jc w:val="center"/>
        <w:rPr>
          <w:rFonts w:ascii="Calibri" w:hAnsi="Calibri"/>
          <w:snapToGrid w:val="0"/>
          <w:sz w:val="22"/>
          <w:szCs w:val="22"/>
        </w:rPr>
      </w:pPr>
    </w:p>
    <w:p w:rsidR="00143E42" w:rsidRPr="00294B9C" w:rsidRDefault="00143E42" w:rsidP="006C5C08">
      <w:pPr>
        <w:tabs>
          <w:tab w:val="left" w:pos="7560"/>
        </w:tabs>
        <w:jc w:val="center"/>
        <w:rPr>
          <w:rFonts w:ascii="Calibri" w:hAnsi="Calibri"/>
          <w:snapToGrid w:val="0"/>
          <w:sz w:val="22"/>
          <w:szCs w:val="22"/>
        </w:rPr>
      </w:pPr>
    </w:p>
    <w:sectPr w:rsidR="00143E42" w:rsidRPr="00294B9C" w:rsidSect="003A628B">
      <w:headerReference w:type="default" r:id="rId49"/>
      <w:footerReference w:type="even" r:id="rId50"/>
      <w:footerReference w:type="default" r:id="rId5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ED9" w:rsidRDefault="00BD4ED9">
      <w:r>
        <w:separator/>
      </w:r>
    </w:p>
  </w:endnote>
  <w:endnote w:type="continuationSeparator" w:id="0">
    <w:p w:rsidR="00BD4ED9" w:rsidRDefault="00BD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TE58C29D8t00">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BA" w:rsidRDefault="004C2DBA" w:rsidP="00C64FB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4C2DBA" w:rsidRDefault="004C2DB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BA" w:rsidRDefault="004C2DBA" w:rsidP="00C64FB6">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831DFF">
      <w:rPr>
        <w:rStyle w:val="slostrnky"/>
        <w:noProof/>
      </w:rPr>
      <w:t>34</w:t>
    </w:r>
    <w:r>
      <w:rPr>
        <w:rStyle w:val="slostrnky"/>
      </w:rPr>
      <w:fldChar w:fldCharType="end"/>
    </w:r>
  </w:p>
  <w:p w:rsidR="004C2DBA" w:rsidRDefault="004C2DB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ED9" w:rsidRDefault="00BD4ED9">
      <w:r>
        <w:separator/>
      </w:r>
    </w:p>
  </w:footnote>
  <w:footnote w:type="continuationSeparator" w:id="0">
    <w:p w:rsidR="00BD4ED9" w:rsidRDefault="00BD4E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BA" w:rsidRPr="004959F0" w:rsidRDefault="004C2DBA" w:rsidP="005971FE">
    <w:pPr>
      <w:pStyle w:val="Zhlav"/>
      <w:jc w:val="center"/>
      <w:rPr>
        <w:rFonts w:asciiTheme="majorHAnsi" w:hAnsiTheme="majorHAnsi"/>
      </w:rPr>
    </w:pPr>
    <w:r w:rsidRPr="004959F0">
      <w:rPr>
        <w:rFonts w:asciiTheme="majorHAnsi" w:hAnsiTheme="majorHAnsi"/>
      </w:rPr>
      <w:t>Základní škola a Mateřská škola při Thomayerově nemocnici</w:t>
    </w:r>
  </w:p>
  <w:p w:rsidR="004C2DBA" w:rsidRPr="004959F0" w:rsidRDefault="004C2DBA" w:rsidP="004959F0">
    <w:pPr>
      <w:pStyle w:val="Zhlav"/>
      <w:jc w:val="center"/>
      <w:rPr>
        <w:rFonts w:asciiTheme="majorHAnsi" w:hAnsiTheme="majorHAnsi"/>
      </w:rPr>
    </w:pPr>
    <w:r w:rsidRPr="004959F0">
      <w:rPr>
        <w:rFonts w:asciiTheme="majorHAnsi" w:hAnsiTheme="majorHAnsi"/>
      </w:rPr>
      <w:t>Vídeňská 800, Praha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5CBE"/>
    <w:multiLevelType w:val="hybridMultilevel"/>
    <w:tmpl w:val="821CD85C"/>
    <w:lvl w:ilvl="0" w:tplc="022CB8DA">
      <w:start w:val="1"/>
      <w:numFmt w:val="bullet"/>
      <w:lvlText w:val=""/>
      <w:lvlJc w:val="left"/>
      <w:pPr>
        <w:tabs>
          <w:tab w:val="num" w:pos="1428"/>
        </w:tabs>
        <w:ind w:left="1428" w:hanging="360"/>
      </w:pPr>
      <w:rPr>
        <w:rFonts w:ascii="Wingdings" w:hAnsi="Wingdings" w:hint="default"/>
        <w:sz w:val="16"/>
      </w:rPr>
    </w:lvl>
    <w:lvl w:ilvl="1" w:tplc="0405000B">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6367B45"/>
    <w:multiLevelType w:val="multilevel"/>
    <w:tmpl w:val="B364A5EA"/>
    <w:lvl w:ilvl="0">
      <w:start w:val="1"/>
      <w:numFmt w:val="decimal"/>
      <w:lvlText w:val="%1"/>
      <w:lvlJc w:val="left"/>
      <w:pPr>
        <w:tabs>
          <w:tab w:val="num" w:pos="570"/>
        </w:tabs>
        <w:ind w:left="570" w:hanging="570"/>
      </w:pPr>
      <w:rPr>
        <w:rFonts w:hint="default"/>
        <w:i w:val="0"/>
      </w:rPr>
    </w:lvl>
    <w:lvl w:ilvl="1">
      <w:start w:val="4"/>
      <w:numFmt w:val="decimal"/>
      <w:lvlText w:val="%1.%2"/>
      <w:lvlJc w:val="left"/>
      <w:pPr>
        <w:tabs>
          <w:tab w:val="num" w:pos="570"/>
        </w:tabs>
        <w:ind w:left="570" w:hanging="57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2160"/>
        </w:tabs>
        <w:ind w:left="2160" w:hanging="2160"/>
      </w:pPr>
      <w:rPr>
        <w:rFonts w:hint="default"/>
        <w:i w:val="0"/>
      </w:rPr>
    </w:lvl>
  </w:abstractNum>
  <w:abstractNum w:abstractNumId="2">
    <w:nsid w:val="0C567F4E"/>
    <w:multiLevelType w:val="multilevel"/>
    <w:tmpl w:val="51C2D01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02A3EDC"/>
    <w:multiLevelType w:val="multilevel"/>
    <w:tmpl w:val="A09290EE"/>
    <w:lvl w:ilvl="0">
      <w:start w:val="1"/>
      <w:numFmt w:val="decimal"/>
      <w:lvlText w:val="%1."/>
      <w:lvlJc w:val="left"/>
      <w:pPr>
        <w:tabs>
          <w:tab w:val="num" w:pos="435"/>
        </w:tabs>
        <w:ind w:left="435" w:hanging="435"/>
      </w:pPr>
      <w:rPr>
        <w:rFonts w:hint="default"/>
      </w:rPr>
    </w:lvl>
    <w:lvl w:ilvl="1">
      <w:start w:val="1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5010520"/>
    <w:multiLevelType w:val="hybridMultilevel"/>
    <w:tmpl w:val="81BC9614"/>
    <w:lvl w:ilvl="0" w:tplc="04050007">
      <w:start w:val="1"/>
      <w:numFmt w:val="bullet"/>
      <w:lvlText w:val=""/>
      <w:lvlJc w:val="left"/>
      <w:pPr>
        <w:tabs>
          <w:tab w:val="num" w:pos="1423"/>
        </w:tabs>
        <w:ind w:left="1423" w:hanging="360"/>
      </w:pPr>
      <w:rPr>
        <w:rFonts w:ascii="Wingdings" w:hAnsi="Wingdings" w:hint="default"/>
        <w:sz w:val="16"/>
      </w:rPr>
    </w:lvl>
    <w:lvl w:ilvl="1" w:tplc="04050003" w:tentative="1">
      <w:start w:val="1"/>
      <w:numFmt w:val="bullet"/>
      <w:lvlText w:val="o"/>
      <w:lvlJc w:val="left"/>
      <w:pPr>
        <w:tabs>
          <w:tab w:val="num" w:pos="2143"/>
        </w:tabs>
        <w:ind w:left="2143" w:hanging="360"/>
      </w:pPr>
      <w:rPr>
        <w:rFonts w:ascii="Courier New" w:hAnsi="Courier New" w:hint="default"/>
      </w:rPr>
    </w:lvl>
    <w:lvl w:ilvl="2" w:tplc="04050005" w:tentative="1">
      <w:start w:val="1"/>
      <w:numFmt w:val="bullet"/>
      <w:lvlText w:val=""/>
      <w:lvlJc w:val="left"/>
      <w:pPr>
        <w:tabs>
          <w:tab w:val="num" w:pos="2863"/>
        </w:tabs>
        <w:ind w:left="2863" w:hanging="360"/>
      </w:pPr>
      <w:rPr>
        <w:rFonts w:ascii="Wingdings" w:hAnsi="Wingdings" w:hint="default"/>
      </w:rPr>
    </w:lvl>
    <w:lvl w:ilvl="3" w:tplc="04050001" w:tentative="1">
      <w:start w:val="1"/>
      <w:numFmt w:val="bullet"/>
      <w:lvlText w:val=""/>
      <w:lvlJc w:val="left"/>
      <w:pPr>
        <w:tabs>
          <w:tab w:val="num" w:pos="3583"/>
        </w:tabs>
        <w:ind w:left="3583" w:hanging="360"/>
      </w:pPr>
      <w:rPr>
        <w:rFonts w:ascii="Symbol" w:hAnsi="Symbol" w:hint="default"/>
      </w:rPr>
    </w:lvl>
    <w:lvl w:ilvl="4" w:tplc="04050003" w:tentative="1">
      <w:start w:val="1"/>
      <w:numFmt w:val="bullet"/>
      <w:lvlText w:val="o"/>
      <w:lvlJc w:val="left"/>
      <w:pPr>
        <w:tabs>
          <w:tab w:val="num" w:pos="4303"/>
        </w:tabs>
        <w:ind w:left="4303" w:hanging="360"/>
      </w:pPr>
      <w:rPr>
        <w:rFonts w:ascii="Courier New" w:hAnsi="Courier New" w:hint="default"/>
      </w:rPr>
    </w:lvl>
    <w:lvl w:ilvl="5" w:tplc="04050005" w:tentative="1">
      <w:start w:val="1"/>
      <w:numFmt w:val="bullet"/>
      <w:lvlText w:val=""/>
      <w:lvlJc w:val="left"/>
      <w:pPr>
        <w:tabs>
          <w:tab w:val="num" w:pos="5023"/>
        </w:tabs>
        <w:ind w:left="5023" w:hanging="360"/>
      </w:pPr>
      <w:rPr>
        <w:rFonts w:ascii="Wingdings" w:hAnsi="Wingdings" w:hint="default"/>
      </w:rPr>
    </w:lvl>
    <w:lvl w:ilvl="6" w:tplc="04050001" w:tentative="1">
      <w:start w:val="1"/>
      <w:numFmt w:val="bullet"/>
      <w:lvlText w:val=""/>
      <w:lvlJc w:val="left"/>
      <w:pPr>
        <w:tabs>
          <w:tab w:val="num" w:pos="5743"/>
        </w:tabs>
        <w:ind w:left="5743" w:hanging="360"/>
      </w:pPr>
      <w:rPr>
        <w:rFonts w:ascii="Symbol" w:hAnsi="Symbol" w:hint="default"/>
      </w:rPr>
    </w:lvl>
    <w:lvl w:ilvl="7" w:tplc="04050003" w:tentative="1">
      <w:start w:val="1"/>
      <w:numFmt w:val="bullet"/>
      <w:lvlText w:val="o"/>
      <w:lvlJc w:val="left"/>
      <w:pPr>
        <w:tabs>
          <w:tab w:val="num" w:pos="6463"/>
        </w:tabs>
        <w:ind w:left="6463" w:hanging="360"/>
      </w:pPr>
      <w:rPr>
        <w:rFonts w:ascii="Courier New" w:hAnsi="Courier New" w:hint="default"/>
      </w:rPr>
    </w:lvl>
    <w:lvl w:ilvl="8" w:tplc="04050005" w:tentative="1">
      <w:start w:val="1"/>
      <w:numFmt w:val="bullet"/>
      <w:lvlText w:val=""/>
      <w:lvlJc w:val="left"/>
      <w:pPr>
        <w:tabs>
          <w:tab w:val="num" w:pos="7183"/>
        </w:tabs>
        <w:ind w:left="7183" w:hanging="360"/>
      </w:pPr>
      <w:rPr>
        <w:rFonts w:ascii="Wingdings" w:hAnsi="Wingdings" w:hint="default"/>
      </w:rPr>
    </w:lvl>
  </w:abstractNum>
  <w:abstractNum w:abstractNumId="5">
    <w:nsid w:val="1CA77A80"/>
    <w:multiLevelType w:val="multilevel"/>
    <w:tmpl w:val="9926EF60"/>
    <w:lvl w:ilvl="0">
      <w:start w:val="1"/>
      <w:numFmt w:val="decimal"/>
      <w:lvlText w:val="%1."/>
      <w:lvlJc w:val="left"/>
      <w:pPr>
        <w:tabs>
          <w:tab w:val="num" w:pos="840"/>
        </w:tabs>
        <w:ind w:left="840" w:hanging="840"/>
      </w:pPr>
      <w:rPr>
        <w:rFonts w:hint="default"/>
      </w:rPr>
    </w:lvl>
    <w:lvl w:ilvl="1">
      <w:start w:val="4"/>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2DE44EA7"/>
    <w:multiLevelType w:val="hybridMultilevel"/>
    <w:tmpl w:val="ABD24BCE"/>
    <w:lvl w:ilvl="0" w:tplc="DBC0F73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604638F"/>
    <w:multiLevelType w:val="multilevel"/>
    <w:tmpl w:val="4E90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487C2E"/>
    <w:multiLevelType w:val="hybridMultilevel"/>
    <w:tmpl w:val="51024C96"/>
    <w:lvl w:ilvl="0" w:tplc="2C4243D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49B5615B"/>
    <w:multiLevelType w:val="multilevel"/>
    <w:tmpl w:val="356A88FA"/>
    <w:lvl w:ilvl="0">
      <w:start w:val="1"/>
      <w:numFmt w:val="decimal"/>
      <w:lvlText w:val="%1."/>
      <w:lvlJc w:val="left"/>
      <w:pPr>
        <w:tabs>
          <w:tab w:val="num" w:pos="990"/>
        </w:tabs>
        <w:ind w:left="990" w:hanging="990"/>
      </w:pPr>
      <w:rPr>
        <w:rFonts w:hint="default"/>
      </w:rPr>
    </w:lvl>
    <w:lvl w:ilvl="1">
      <w:start w:val="5"/>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4F1B13B3"/>
    <w:multiLevelType w:val="multilevel"/>
    <w:tmpl w:val="C0F88C82"/>
    <w:lvl w:ilvl="0">
      <w:start w:val="14"/>
      <w:numFmt w:val="decimal"/>
      <w:lvlText w:val="%1"/>
      <w:lvlJc w:val="left"/>
      <w:pPr>
        <w:tabs>
          <w:tab w:val="num" w:pos="1260"/>
        </w:tabs>
        <w:ind w:left="1260" w:hanging="1260"/>
      </w:pPr>
      <w:rPr>
        <w:rFonts w:hint="default"/>
      </w:rPr>
    </w:lvl>
    <w:lvl w:ilvl="1">
      <w:start w:val="6"/>
      <w:numFmt w:val="decimal"/>
      <w:lvlText w:val="%1.%2"/>
      <w:lvlJc w:val="left"/>
      <w:pPr>
        <w:tabs>
          <w:tab w:val="num" w:pos="1614"/>
        </w:tabs>
        <w:ind w:left="1614" w:hanging="1260"/>
      </w:pPr>
      <w:rPr>
        <w:rFonts w:hint="default"/>
      </w:rPr>
    </w:lvl>
    <w:lvl w:ilvl="2">
      <w:start w:val="2006"/>
      <w:numFmt w:val="decimal"/>
      <w:lvlText w:val="%1.%2.%3"/>
      <w:lvlJc w:val="left"/>
      <w:pPr>
        <w:tabs>
          <w:tab w:val="num" w:pos="1968"/>
        </w:tabs>
        <w:ind w:left="1968" w:hanging="1260"/>
      </w:pPr>
      <w:rPr>
        <w:rFonts w:hint="default"/>
      </w:rPr>
    </w:lvl>
    <w:lvl w:ilvl="3">
      <w:start w:val="1"/>
      <w:numFmt w:val="decimal"/>
      <w:lvlText w:val="%1.%2.%3.%4"/>
      <w:lvlJc w:val="left"/>
      <w:pPr>
        <w:tabs>
          <w:tab w:val="num" w:pos="2322"/>
        </w:tabs>
        <w:ind w:left="2322" w:hanging="1260"/>
      </w:pPr>
      <w:rPr>
        <w:rFonts w:hint="default"/>
      </w:rPr>
    </w:lvl>
    <w:lvl w:ilvl="4">
      <w:start w:val="1"/>
      <w:numFmt w:val="decimal"/>
      <w:lvlText w:val="%1.%2.%3.%4.%5"/>
      <w:lvlJc w:val="left"/>
      <w:pPr>
        <w:tabs>
          <w:tab w:val="num" w:pos="2676"/>
        </w:tabs>
        <w:ind w:left="2676" w:hanging="126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1">
    <w:nsid w:val="62400B7C"/>
    <w:multiLevelType w:val="multilevel"/>
    <w:tmpl w:val="995C026E"/>
    <w:lvl w:ilvl="0">
      <w:start w:val="1"/>
      <w:numFmt w:val="decimal"/>
      <w:lvlText w:val="%1."/>
      <w:lvlJc w:val="left"/>
      <w:pPr>
        <w:tabs>
          <w:tab w:val="num" w:pos="435"/>
        </w:tabs>
        <w:ind w:left="435" w:hanging="435"/>
      </w:pPr>
      <w:rPr>
        <w:rFonts w:hint="default"/>
      </w:rPr>
    </w:lvl>
    <w:lvl w:ilvl="1">
      <w:start w:val="18"/>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C98530C"/>
    <w:multiLevelType w:val="multilevel"/>
    <w:tmpl w:val="996AE816"/>
    <w:lvl w:ilvl="0">
      <w:start w:val="1"/>
      <w:numFmt w:val="decimal"/>
      <w:lvlText w:val="%1."/>
      <w:lvlJc w:val="left"/>
      <w:pPr>
        <w:tabs>
          <w:tab w:val="num" w:pos="435"/>
        </w:tabs>
        <w:ind w:left="435" w:hanging="435"/>
      </w:pPr>
      <w:rPr>
        <w:rFonts w:hint="default"/>
      </w:rPr>
    </w:lvl>
    <w:lvl w:ilvl="1">
      <w:start w:val="1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5F45AB9"/>
    <w:multiLevelType w:val="multilevel"/>
    <w:tmpl w:val="7D8A8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1"/>
  </w:num>
  <w:num w:numId="4">
    <w:abstractNumId w:val="8"/>
  </w:num>
  <w:num w:numId="5">
    <w:abstractNumId w:val="1"/>
  </w:num>
  <w:num w:numId="6">
    <w:abstractNumId w:val="9"/>
  </w:num>
  <w:num w:numId="7">
    <w:abstractNumId w:val="5"/>
  </w:num>
  <w:num w:numId="8">
    <w:abstractNumId w:val="10"/>
  </w:num>
  <w:num w:numId="9">
    <w:abstractNumId w:val="12"/>
  </w:num>
  <w:num w:numId="10">
    <w:abstractNumId w:val="3"/>
  </w:num>
  <w:num w:numId="11">
    <w:abstractNumId w:val="0"/>
  </w:num>
  <w:num w:numId="12">
    <w:abstractNumId w:val="4"/>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d6uv6WrurgJdi9tQutGdo/Qb3nA=" w:salt="WVQLj97a5X8HQUN8SF0Qn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02D2"/>
    <w:rsid w:val="00000E20"/>
    <w:rsid w:val="0000403E"/>
    <w:rsid w:val="0001029F"/>
    <w:rsid w:val="00011A46"/>
    <w:rsid w:val="000120D2"/>
    <w:rsid w:val="00023066"/>
    <w:rsid w:val="00023918"/>
    <w:rsid w:val="0003128E"/>
    <w:rsid w:val="00042EE5"/>
    <w:rsid w:val="000519DB"/>
    <w:rsid w:val="00051A1F"/>
    <w:rsid w:val="00054CD4"/>
    <w:rsid w:val="000622AD"/>
    <w:rsid w:val="0006248A"/>
    <w:rsid w:val="0006352A"/>
    <w:rsid w:val="0006764B"/>
    <w:rsid w:val="000718FE"/>
    <w:rsid w:val="00074151"/>
    <w:rsid w:val="00076475"/>
    <w:rsid w:val="000924C9"/>
    <w:rsid w:val="000A497A"/>
    <w:rsid w:val="000A5A84"/>
    <w:rsid w:val="000A5AC9"/>
    <w:rsid w:val="000B381D"/>
    <w:rsid w:val="000C0368"/>
    <w:rsid w:val="000C046B"/>
    <w:rsid w:val="000C7173"/>
    <w:rsid w:val="000D6B4C"/>
    <w:rsid w:val="000D6E54"/>
    <w:rsid w:val="000E1BE8"/>
    <w:rsid w:val="000E4119"/>
    <w:rsid w:val="000E79E7"/>
    <w:rsid w:val="000F2F24"/>
    <w:rsid w:val="001008FA"/>
    <w:rsid w:val="001012A0"/>
    <w:rsid w:val="00103754"/>
    <w:rsid w:val="00104C03"/>
    <w:rsid w:val="001057AB"/>
    <w:rsid w:val="00106796"/>
    <w:rsid w:val="00107C2D"/>
    <w:rsid w:val="001121DE"/>
    <w:rsid w:val="00112711"/>
    <w:rsid w:val="0011513D"/>
    <w:rsid w:val="00115C5A"/>
    <w:rsid w:val="001178E3"/>
    <w:rsid w:val="001201DE"/>
    <w:rsid w:val="00135180"/>
    <w:rsid w:val="00135338"/>
    <w:rsid w:val="00135703"/>
    <w:rsid w:val="0013693F"/>
    <w:rsid w:val="0014163D"/>
    <w:rsid w:val="00143E42"/>
    <w:rsid w:val="001565B1"/>
    <w:rsid w:val="00167E5B"/>
    <w:rsid w:val="001701A5"/>
    <w:rsid w:val="001708EB"/>
    <w:rsid w:val="00184107"/>
    <w:rsid w:val="00186093"/>
    <w:rsid w:val="00192E4E"/>
    <w:rsid w:val="00196D47"/>
    <w:rsid w:val="001A12AA"/>
    <w:rsid w:val="001A5339"/>
    <w:rsid w:val="001B6315"/>
    <w:rsid w:val="001B7135"/>
    <w:rsid w:val="001C4AE0"/>
    <w:rsid w:val="001C4D33"/>
    <w:rsid w:val="001C5DAD"/>
    <w:rsid w:val="001C60FA"/>
    <w:rsid w:val="001C6278"/>
    <w:rsid w:val="001D1C13"/>
    <w:rsid w:val="001D3E18"/>
    <w:rsid w:val="001D74EE"/>
    <w:rsid w:val="001E3B5A"/>
    <w:rsid w:val="001E6FF0"/>
    <w:rsid w:val="001F2E1C"/>
    <w:rsid w:val="001F316C"/>
    <w:rsid w:val="001F52F1"/>
    <w:rsid w:val="00215122"/>
    <w:rsid w:val="00222639"/>
    <w:rsid w:val="00222963"/>
    <w:rsid w:val="00227473"/>
    <w:rsid w:val="002314E6"/>
    <w:rsid w:val="00231FC0"/>
    <w:rsid w:val="00240F74"/>
    <w:rsid w:val="00246ADE"/>
    <w:rsid w:val="00251F5E"/>
    <w:rsid w:val="002537C1"/>
    <w:rsid w:val="00253F76"/>
    <w:rsid w:val="00256D28"/>
    <w:rsid w:val="00261319"/>
    <w:rsid w:val="00272E9A"/>
    <w:rsid w:val="0027413B"/>
    <w:rsid w:val="002772A4"/>
    <w:rsid w:val="002826A1"/>
    <w:rsid w:val="002879EA"/>
    <w:rsid w:val="00294B9C"/>
    <w:rsid w:val="00295526"/>
    <w:rsid w:val="0029561F"/>
    <w:rsid w:val="002A037B"/>
    <w:rsid w:val="002A3B57"/>
    <w:rsid w:val="002B691D"/>
    <w:rsid w:val="002B6EEA"/>
    <w:rsid w:val="002C1D4F"/>
    <w:rsid w:val="002C42D9"/>
    <w:rsid w:val="002C4E5B"/>
    <w:rsid w:val="002C68DF"/>
    <w:rsid w:val="002D469F"/>
    <w:rsid w:val="002D7551"/>
    <w:rsid w:val="002E4886"/>
    <w:rsid w:val="002F5106"/>
    <w:rsid w:val="0030002D"/>
    <w:rsid w:val="003015AB"/>
    <w:rsid w:val="00306981"/>
    <w:rsid w:val="00315F87"/>
    <w:rsid w:val="00321923"/>
    <w:rsid w:val="003249FC"/>
    <w:rsid w:val="00333E26"/>
    <w:rsid w:val="00336D11"/>
    <w:rsid w:val="00337246"/>
    <w:rsid w:val="00337EF2"/>
    <w:rsid w:val="00343499"/>
    <w:rsid w:val="003467CD"/>
    <w:rsid w:val="0035161F"/>
    <w:rsid w:val="00352C4E"/>
    <w:rsid w:val="00353696"/>
    <w:rsid w:val="003552F3"/>
    <w:rsid w:val="00364742"/>
    <w:rsid w:val="003703A2"/>
    <w:rsid w:val="00370E1A"/>
    <w:rsid w:val="003760A2"/>
    <w:rsid w:val="003847B9"/>
    <w:rsid w:val="00390AB3"/>
    <w:rsid w:val="003917EA"/>
    <w:rsid w:val="003A533E"/>
    <w:rsid w:val="003A628B"/>
    <w:rsid w:val="003A77CF"/>
    <w:rsid w:val="003C04D4"/>
    <w:rsid w:val="003C1EA7"/>
    <w:rsid w:val="003C32F5"/>
    <w:rsid w:val="003C3D7B"/>
    <w:rsid w:val="003C4600"/>
    <w:rsid w:val="003E0132"/>
    <w:rsid w:val="003E66B0"/>
    <w:rsid w:val="003E7715"/>
    <w:rsid w:val="003F40E7"/>
    <w:rsid w:val="003F627F"/>
    <w:rsid w:val="003F74CC"/>
    <w:rsid w:val="00405D97"/>
    <w:rsid w:val="004126B4"/>
    <w:rsid w:val="00415446"/>
    <w:rsid w:val="004165D3"/>
    <w:rsid w:val="00427ABB"/>
    <w:rsid w:val="00433D6C"/>
    <w:rsid w:val="00457DA0"/>
    <w:rsid w:val="004610D4"/>
    <w:rsid w:val="00461EDA"/>
    <w:rsid w:val="00467E1D"/>
    <w:rsid w:val="00470F92"/>
    <w:rsid w:val="00474CCB"/>
    <w:rsid w:val="00482EBD"/>
    <w:rsid w:val="0049075E"/>
    <w:rsid w:val="004947EA"/>
    <w:rsid w:val="004957F5"/>
    <w:rsid w:val="004959F0"/>
    <w:rsid w:val="004A1698"/>
    <w:rsid w:val="004A6AF4"/>
    <w:rsid w:val="004A7454"/>
    <w:rsid w:val="004B43C0"/>
    <w:rsid w:val="004C10AA"/>
    <w:rsid w:val="004C2DBA"/>
    <w:rsid w:val="004C4E2D"/>
    <w:rsid w:val="004D2459"/>
    <w:rsid w:val="004E4786"/>
    <w:rsid w:val="004F21F6"/>
    <w:rsid w:val="004F3998"/>
    <w:rsid w:val="004F5E1B"/>
    <w:rsid w:val="00500864"/>
    <w:rsid w:val="0050658D"/>
    <w:rsid w:val="00512B01"/>
    <w:rsid w:val="00521F74"/>
    <w:rsid w:val="00530BAD"/>
    <w:rsid w:val="00532FE7"/>
    <w:rsid w:val="005357F6"/>
    <w:rsid w:val="005362F4"/>
    <w:rsid w:val="00536F8D"/>
    <w:rsid w:val="00540CA0"/>
    <w:rsid w:val="00542E39"/>
    <w:rsid w:val="00545BDC"/>
    <w:rsid w:val="00546CC1"/>
    <w:rsid w:val="005529CC"/>
    <w:rsid w:val="00563136"/>
    <w:rsid w:val="005638AA"/>
    <w:rsid w:val="00566E4C"/>
    <w:rsid w:val="005708C1"/>
    <w:rsid w:val="0057680A"/>
    <w:rsid w:val="005822EC"/>
    <w:rsid w:val="00584906"/>
    <w:rsid w:val="00594301"/>
    <w:rsid w:val="00595EB6"/>
    <w:rsid w:val="005971FE"/>
    <w:rsid w:val="005A57DC"/>
    <w:rsid w:val="005A6BBF"/>
    <w:rsid w:val="005B328F"/>
    <w:rsid w:val="005B4F8B"/>
    <w:rsid w:val="005C5834"/>
    <w:rsid w:val="005C7CF9"/>
    <w:rsid w:val="005D0199"/>
    <w:rsid w:val="005D141F"/>
    <w:rsid w:val="005D75D8"/>
    <w:rsid w:val="005E29B3"/>
    <w:rsid w:val="005E40AF"/>
    <w:rsid w:val="005E500A"/>
    <w:rsid w:val="005F61AC"/>
    <w:rsid w:val="005F7C34"/>
    <w:rsid w:val="006053B0"/>
    <w:rsid w:val="006149DA"/>
    <w:rsid w:val="00626F7F"/>
    <w:rsid w:val="006277B8"/>
    <w:rsid w:val="00633A3D"/>
    <w:rsid w:val="00641504"/>
    <w:rsid w:val="006455DB"/>
    <w:rsid w:val="006621BF"/>
    <w:rsid w:val="00665DF7"/>
    <w:rsid w:val="00667239"/>
    <w:rsid w:val="00667F04"/>
    <w:rsid w:val="00670DAB"/>
    <w:rsid w:val="0067242F"/>
    <w:rsid w:val="00677499"/>
    <w:rsid w:val="006774AE"/>
    <w:rsid w:val="00680096"/>
    <w:rsid w:val="00680A3C"/>
    <w:rsid w:val="00690819"/>
    <w:rsid w:val="006930C0"/>
    <w:rsid w:val="006A32BE"/>
    <w:rsid w:val="006A4515"/>
    <w:rsid w:val="006A48AC"/>
    <w:rsid w:val="006A56E5"/>
    <w:rsid w:val="006A6C29"/>
    <w:rsid w:val="006B0E38"/>
    <w:rsid w:val="006B59D8"/>
    <w:rsid w:val="006C128E"/>
    <w:rsid w:val="006C4AF5"/>
    <w:rsid w:val="006C5C08"/>
    <w:rsid w:val="006F3391"/>
    <w:rsid w:val="006F56C9"/>
    <w:rsid w:val="006F57EA"/>
    <w:rsid w:val="007051F9"/>
    <w:rsid w:val="007175B5"/>
    <w:rsid w:val="00720345"/>
    <w:rsid w:val="00724EC0"/>
    <w:rsid w:val="0072686A"/>
    <w:rsid w:val="00730CD0"/>
    <w:rsid w:val="00732706"/>
    <w:rsid w:val="00733D63"/>
    <w:rsid w:val="00740B46"/>
    <w:rsid w:val="00752068"/>
    <w:rsid w:val="007748D1"/>
    <w:rsid w:val="0078763E"/>
    <w:rsid w:val="007943F4"/>
    <w:rsid w:val="007A00B1"/>
    <w:rsid w:val="007A43F7"/>
    <w:rsid w:val="007A61E5"/>
    <w:rsid w:val="007A69DF"/>
    <w:rsid w:val="007A77B6"/>
    <w:rsid w:val="007B050A"/>
    <w:rsid w:val="007B74A6"/>
    <w:rsid w:val="007C2114"/>
    <w:rsid w:val="007C413D"/>
    <w:rsid w:val="007C556C"/>
    <w:rsid w:val="007D0A53"/>
    <w:rsid w:val="007D518C"/>
    <w:rsid w:val="007E02BB"/>
    <w:rsid w:val="007F212C"/>
    <w:rsid w:val="007F2A76"/>
    <w:rsid w:val="007F45F6"/>
    <w:rsid w:val="00813FEA"/>
    <w:rsid w:val="00815FDB"/>
    <w:rsid w:val="00816BA6"/>
    <w:rsid w:val="00820574"/>
    <w:rsid w:val="008216A5"/>
    <w:rsid w:val="00825E1E"/>
    <w:rsid w:val="00831DFF"/>
    <w:rsid w:val="00834695"/>
    <w:rsid w:val="008418C2"/>
    <w:rsid w:val="00841EF3"/>
    <w:rsid w:val="00841F45"/>
    <w:rsid w:val="00847469"/>
    <w:rsid w:val="00847F01"/>
    <w:rsid w:val="008527E0"/>
    <w:rsid w:val="00854B5A"/>
    <w:rsid w:val="00854CCD"/>
    <w:rsid w:val="00864704"/>
    <w:rsid w:val="00870DB4"/>
    <w:rsid w:val="00872D0B"/>
    <w:rsid w:val="00876550"/>
    <w:rsid w:val="00883905"/>
    <w:rsid w:val="00884E39"/>
    <w:rsid w:val="0089111E"/>
    <w:rsid w:val="00892D54"/>
    <w:rsid w:val="008A00BD"/>
    <w:rsid w:val="008A360F"/>
    <w:rsid w:val="008A5D32"/>
    <w:rsid w:val="008B0BD2"/>
    <w:rsid w:val="008B6F0E"/>
    <w:rsid w:val="008C01DB"/>
    <w:rsid w:val="008C3F65"/>
    <w:rsid w:val="008D355E"/>
    <w:rsid w:val="008D3BB3"/>
    <w:rsid w:val="008D7633"/>
    <w:rsid w:val="008D7AC8"/>
    <w:rsid w:val="008F02D2"/>
    <w:rsid w:val="008F0EF1"/>
    <w:rsid w:val="008F573B"/>
    <w:rsid w:val="008F5995"/>
    <w:rsid w:val="008F7759"/>
    <w:rsid w:val="009077D6"/>
    <w:rsid w:val="009148C1"/>
    <w:rsid w:val="00915D0C"/>
    <w:rsid w:val="00921934"/>
    <w:rsid w:val="00922247"/>
    <w:rsid w:val="00926D26"/>
    <w:rsid w:val="00934450"/>
    <w:rsid w:val="0093651A"/>
    <w:rsid w:val="0094263A"/>
    <w:rsid w:val="009467E9"/>
    <w:rsid w:val="00956C46"/>
    <w:rsid w:val="0096315B"/>
    <w:rsid w:val="00970E0E"/>
    <w:rsid w:val="009711CD"/>
    <w:rsid w:val="0097477D"/>
    <w:rsid w:val="00995236"/>
    <w:rsid w:val="0099651A"/>
    <w:rsid w:val="009B01A2"/>
    <w:rsid w:val="009B639A"/>
    <w:rsid w:val="009B7AD6"/>
    <w:rsid w:val="009C04F4"/>
    <w:rsid w:val="009C387B"/>
    <w:rsid w:val="009C7A21"/>
    <w:rsid w:val="009D1B39"/>
    <w:rsid w:val="009D48D6"/>
    <w:rsid w:val="009D5C6E"/>
    <w:rsid w:val="009E5A96"/>
    <w:rsid w:val="009F13DD"/>
    <w:rsid w:val="009F3B70"/>
    <w:rsid w:val="00A015D3"/>
    <w:rsid w:val="00A06247"/>
    <w:rsid w:val="00A069DA"/>
    <w:rsid w:val="00A07DBD"/>
    <w:rsid w:val="00A10366"/>
    <w:rsid w:val="00A1618E"/>
    <w:rsid w:val="00A25939"/>
    <w:rsid w:val="00A26B24"/>
    <w:rsid w:val="00A30F6A"/>
    <w:rsid w:val="00A31353"/>
    <w:rsid w:val="00A47775"/>
    <w:rsid w:val="00A55AB6"/>
    <w:rsid w:val="00A62719"/>
    <w:rsid w:val="00A62962"/>
    <w:rsid w:val="00A64E66"/>
    <w:rsid w:val="00A70F5E"/>
    <w:rsid w:val="00A7440D"/>
    <w:rsid w:val="00A7698B"/>
    <w:rsid w:val="00A82C84"/>
    <w:rsid w:val="00A84373"/>
    <w:rsid w:val="00A91BEE"/>
    <w:rsid w:val="00A931C0"/>
    <w:rsid w:val="00A934F3"/>
    <w:rsid w:val="00A94706"/>
    <w:rsid w:val="00AA1BB3"/>
    <w:rsid w:val="00AC02D3"/>
    <w:rsid w:val="00AD6157"/>
    <w:rsid w:val="00AE0A8A"/>
    <w:rsid w:val="00AE56DD"/>
    <w:rsid w:val="00AF284F"/>
    <w:rsid w:val="00AF4640"/>
    <w:rsid w:val="00AF54F5"/>
    <w:rsid w:val="00B2276F"/>
    <w:rsid w:val="00B24937"/>
    <w:rsid w:val="00B2740B"/>
    <w:rsid w:val="00B305B0"/>
    <w:rsid w:val="00B3105F"/>
    <w:rsid w:val="00B329A3"/>
    <w:rsid w:val="00B365B4"/>
    <w:rsid w:val="00B36A70"/>
    <w:rsid w:val="00B54680"/>
    <w:rsid w:val="00B55D97"/>
    <w:rsid w:val="00B605E0"/>
    <w:rsid w:val="00B6463B"/>
    <w:rsid w:val="00B6549A"/>
    <w:rsid w:val="00B72848"/>
    <w:rsid w:val="00B824B4"/>
    <w:rsid w:val="00B852CE"/>
    <w:rsid w:val="00B8613C"/>
    <w:rsid w:val="00B937D8"/>
    <w:rsid w:val="00B94CBC"/>
    <w:rsid w:val="00BA1655"/>
    <w:rsid w:val="00BB73B1"/>
    <w:rsid w:val="00BC131E"/>
    <w:rsid w:val="00BC6B45"/>
    <w:rsid w:val="00BD1B90"/>
    <w:rsid w:val="00BD4ED9"/>
    <w:rsid w:val="00BD75E7"/>
    <w:rsid w:val="00BD7FBE"/>
    <w:rsid w:val="00BE068D"/>
    <w:rsid w:val="00BE2022"/>
    <w:rsid w:val="00BE2FE3"/>
    <w:rsid w:val="00BF7338"/>
    <w:rsid w:val="00C05FD3"/>
    <w:rsid w:val="00C1043C"/>
    <w:rsid w:val="00C13481"/>
    <w:rsid w:val="00C136D3"/>
    <w:rsid w:val="00C15767"/>
    <w:rsid w:val="00C24FCE"/>
    <w:rsid w:val="00C262B6"/>
    <w:rsid w:val="00C27DCE"/>
    <w:rsid w:val="00C3677B"/>
    <w:rsid w:val="00C37970"/>
    <w:rsid w:val="00C445FC"/>
    <w:rsid w:val="00C6472B"/>
    <w:rsid w:val="00C64FB6"/>
    <w:rsid w:val="00C77A72"/>
    <w:rsid w:val="00C808E7"/>
    <w:rsid w:val="00C84131"/>
    <w:rsid w:val="00C864DB"/>
    <w:rsid w:val="00C90D94"/>
    <w:rsid w:val="00C92E83"/>
    <w:rsid w:val="00CA2760"/>
    <w:rsid w:val="00CA7C6F"/>
    <w:rsid w:val="00CC0951"/>
    <w:rsid w:val="00CC0CDE"/>
    <w:rsid w:val="00CC1575"/>
    <w:rsid w:val="00CC2B21"/>
    <w:rsid w:val="00CC503F"/>
    <w:rsid w:val="00CC6490"/>
    <w:rsid w:val="00CD01F8"/>
    <w:rsid w:val="00CD02B5"/>
    <w:rsid w:val="00CD1C4E"/>
    <w:rsid w:val="00CE22E5"/>
    <w:rsid w:val="00CE3274"/>
    <w:rsid w:val="00CE4A77"/>
    <w:rsid w:val="00CF1003"/>
    <w:rsid w:val="00CF5E2C"/>
    <w:rsid w:val="00D13603"/>
    <w:rsid w:val="00D17C7D"/>
    <w:rsid w:val="00D2010A"/>
    <w:rsid w:val="00D24125"/>
    <w:rsid w:val="00D31C9B"/>
    <w:rsid w:val="00D36D07"/>
    <w:rsid w:val="00D440C8"/>
    <w:rsid w:val="00D444BF"/>
    <w:rsid w:val="00D5347C"/>
    <w:rsid w:val="00D5550B"/>
    <w:rsid w:val="00D62332"/>
    <w:rsid w:val="00D6389E"/>
    <w:rsid w:val="00D65D79"/>
    <w:rsid w:val="00D7026C"/>
    <w:rsid w:val="00D80907"/>
    <w:rsid w:val="00D82AF6"/>
    <w:rsid w:val="00D90867"/>
    <w:rsid w:val="00D90A95"/>
    <w:rsid w:val="00D956FB"/>
    <w:rsid w:val="00D95D79"/>
    <w:rsid w:val="00DA0D45"/>
    <w:rsid w:val="00DB217A"/>
    <w:rsid w:val="00DB419F"/>
    <w:rsid w:val="00DC30B2"/>
    <w:rsid w:val="00DC4C7C"/>
    <w:rsid w:val="00DD4614"/>
    <w:rsid w:val="00DD7909"/>
    <w:rsid w:val="00DE0B5A"/>
    <w:rsid w:val="00DE5F41"/>
    <w:rsid w:val="00DF165E"/>
    <w:rsid w:val="00DF2E43"/>
    <w:rsid w:val="00DF7929"/>
    <w:rsid w:val="00DF7CF4"/>
    <w:rsid w:val="00E0278C"/>
    <w:rsid w:val="00E04C94"/>
    <w:rsid w:val="00E16B01"/>
    <w:rsid w:val="00E25B6C"/>
    <w:rsid w:val="00E25C94"/>
    <w:rsid w:val="00E2727F"/>
    <w:rsid w:val="00E329A9"/>
    <w:rsid w:val="00E35AF3"/>
    <w:rsid w:val="00E45849"/>
    <w:rsid w:val="00E55856"/>
    <w:rsid w:val="00E617A2"/>
    <w:rsid w:val="00E651DF"/>
    <w:rsid w:val="00E71B7F"/>
    <w:rsid w:val="00E805E7"/>
    <w:rsid w:val="00E851A1"/>
    <w:rsid w:val="00E908AF"/>
    <w:rsid w:val="00E91030"/>
    <w:rsid w:val="00E93C08"/>
    <w:rsid w:val="00E94281"/>
    <w:rsid w:val="00EA1CAB"/>
    <w:rsid w:val="00EA33D2"/>
    <w:rsid w:val="00EA5F49"/>
    <w:rsid w:val="00EB02D9"/>
    <w:rsid w:val="00EC4894"/>
    <w:rsid w:val="00EC6061"/>
    <w:rsid w:val="00EC6871"/>
    <w:rsid w:val="00ED6BDA"/>
    <w:rsid w:val="00EE4E87"/>
    <w:rsid w:val="00EE5B88"/>
    <w:rsid w:val="00EF064F"/>
    <w:rsid w:val="00EF0BD2"/>
    <w:rsid w:val="00EF2875"/>
    <w:rsid w:val="00F05241"/>
    <w:rsid w:val="00F052E2"/>
    <w:rsid w:val="00F0582F"/>
    <w:rsid w:val="00F0655A"/>
    <w:rsid w:val="00F1344A"/>
    <w:rsid w:val="00F2469E"/>
    <w:rsid w:val="00F24AAE"/>
    <w:rsid w:val="00F26BF7"/>
    <w:rsid w:val="00F27166"/>
    <w:rsid w:val="00F30E03"/>
    <w:rsid w:val="00F36126"/>
    <w:rsid w:val="00F361D3"/>
    <w:rsid w:val="00F5207C"/>
    <w:rsid w:val="00F539CD"/>
    <w:rsid w:val="00F60735"/>
    <w:rsid w:val="00F62B58"/>
    <w:rsid w:val="00F67D44"/>
    <w:rsid w:val="00F70890"/>
    <w:rsid w:val="00F8145D"/>
    <w:rsid w:val="00F874EC"/>
    <w:rsid w:val="00F9675E"/>
    <w:rsid w:val="00FA42D0"/>
    <w:rsid w:val="00FA4571"/>
    <w:rsid w:val="00FB246E"/>
    <w:rsid w:val="00FB2A24"/>
    <w:rsid w:val="00FB5FBA"/>
    <w:rsid w:val="00FC0140"/>
    <w:rsid w:val="00FC373F"/>
    <w:rsid w:val="00FD00B2"/>
    <w:rsid w:val="00FD3FA0"/>
    <w:rsid w:val="00FE695E"/>
    <w:rsid w:val="00FF26B6"/>
    <w:rsid w:val="00FF6F53"/>
    <w:rsid w:val="00FF708D"/>
    <w:rsid w:val="00FF7F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F02D2"/>
  </w:style>
  <w:style w:type="paragraph" w:styleId="Nadpis1">
    <w:name w:val="heading 1"/>
    <w:basedOn w:val="Normln"/>
    <w:next w:val="Normln"/>
    <w:link w:val="Nadpis1Char"/>
    <w:qFormat/>
    <w:rsid w:val="00D7026C"/>
    <w:pPr>
      <w:keepNext/>
      <w:ind w:firstLine="708"/>
      <w:outlineLvl w:val="0"/>
    </w:pPr>
    <w:rPr>
      <w:b/>
      <w:sz w:val="28"/>
    </w:rPr>
  </w:style>
  <w:style w:type="paragraph" w:styleId="Nadpis2">
    <w:name w:val="heading 2"/>
    <w:basedOn w:val="Normln"/>
    <w:next w:val="Normln"/>
    <w:qFormat/>
    <w:rsid w:val="00595EB6"/>
    <w:pPr>
      <w:keepNext/>
      <w:ind w:left="708"/>
      <w:outlineLvl w:val="1"/>
    </w:pPr>
    <w:rPr>
      <w:sz w:val="28"/>
      <w:u w:val="single"/>
    </w:rPr>
  </w:style>
  <w:style w:type="paragraph" w:styleId="Nadpis3">
    <w:name w:val="heading 3"/>
    <w:basedOn w:val="Normln"/>
    <w:next w:val="Normln"/>
    <w:link w:val="Nadpis3Char"/>
    <w:uiPriority w:val="9"/>
    <w:qFormat/>
    <w:rsid w:val="00595EB6"/>
    <w:pPr>
      <w:keepNext/>
      <w:outlineLvl w:val="2"/>
    </w:pPr>
    <w:rPr>
      <w:b/>
      <w:snapToGrid w:val="0"/>
      <w:sz w:val="28"/>
      <w:u w:val="single"/>
    </w:rPr>
  </w:style>
  <w:style w:type="paragraph" w:styleId="Nadpis5">
    <w:name w:val="heading 5"/>
    <w:basedOn w:val="Normln"/>
    <w:next w:val="Normln"/>
    <w:qFormat/>
    <w:rsid w:val="00595EB6"/>
    <w:pPr>
      <w:keepNext/>
      <w:jc w:val="center"/>
      <w:outlineLvl w:val="4"/>
    </w:pPr>
    <w:rPr>
      <w:snapToGrid w:val="0"/>
      <w:sz w:val="24"/>
    </w:rPr>
  </w:style>
  <w:style w:type="paragraph" w:styleId="Nadpis6">
    <w:name w:val="heading 6"/>
    <w:basedOn w:val="Normln"/>
    <w:next w:val="Normln"/>
    <w:qFormat/>
    <w:rsid w:val="00595EB6"/>
    <w:pPr>
      <w:keepNext/>
      <w:jc w:val="center"/>
      <w:outlineLvl w:val="5"/>
    </w:pPr>
    <w:rPr>
      <w:snapToGrid w:val="0"/>
      <w:sz w:val="28"/>
    </w:rPr>
  </w:style>
  <w:style w:type="paragraph" w:styleId="Nadpis7">
    <w:name w:val="heading 7"/>
    <w:basedOn w:val="Normln"/>
    <w:next w:val="Normln"/>
    <w:qFormat/>
    <w:rsid w:val="00595EB6"/>
    <w:pPr>
      <w:keepNext/>
      <w:outlineLvl w:val="6"/>
    </w:pPr>
    <w:rPr>
      <w:sz w:val="24"/>
    </w:rPr>
  </w:style>
  <w:style w:type="paragraph" w:styleId="Nadpis8">
    <w:name w:val="heading 8"/>
    <w:basedOn w:val="Normln"/>
    <w:next w:val="Normln"/>
    <w:qFormat/>
    <w:rsid w:val="00D7026C"/>
    <w:pPr>
      <w:keepNext/>
      <w:ind w:firstLine="708"/>
      <w:jc w:val="center"/>
      <w:outlineLvl w:val="7"/>
    </w:pPr>
    <w:rPr>
      <w:b/>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rsid w:val="008F02D2"/>
    <w:pPr>
      <w:ind w:left="708"/>
    </w:pPr>
    <w:rPr>
      <w:sz w:val="28"/>
    </w:rPr>
  </w:style>
  <w:style w:type="table" w:styleId="Mkatabulky">
    <w:name w:val="Table Grid"/>
    <w:basedOn w:val="Normlntabulka"/>
    <w:uiPriority w:val="59"/>
    <w:rsid w:val="008F0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595EB6"/>
    <w:rPr>
      <w:snapToGrid w:val="0"/>
      <w:sz w:val="28"/>
    </w:rPr>
  </w:style>
  <w:style w:type="paragraph" w:styleId="Textvbloku">
    <w:name w:val="Block Text"/>
    <w:basedOn w:val="Normln"/>
    <w:rsid w:val="00595EB6"/>
    <w:pPr>
      <w:ind w:left="113" w:right="113"/>
      <w:jc w:val="center"/>
    </w:pPr>
    <w:rPr>
      <w:snapToGrid w:val="0"/>
      <w:sz w:val="24"/>
    </w:rPr>
  </w:style>
  <w:style w:type="paragraph" w:styleId="Nzev">
    <w:name w:val="Title"/>
    <w:basedOn w:val="Normln"/>
    <w:next w:val="Podtitul"/>
    <w:link w:val="NzevChar"/>
    <w:qFormat/>
    <w:rsid w:val="00FC0140"/>
    <w:pPr>
      <w:suppressAutoHyphens/>
      <w:jc w:val="center"/>
    </w:pPr>
    <w:rPr>
      <w:color w:val="008000"/>
      <w:sz w:val="28"/>
    </w:rPr>
  </w:style>
  <w:style w:type="paragraph" w:styleId="Podtitul">
    <w:name w:val="Subtitle"/>
    <w:basedOn w:val="Normln"/>
    <w:next w:val="Zkladntext"/>
    <w:link w:val="PodtitulChar"/>
    <w:qFormat/>
    <w:rsid w:val="00FC0140"/>
    <w:pPr>
      <w:keepNext/>
      <w:suppressAutoHyphens/>
      <w:spacing w:before="240" w:after="120"/>
      <w:jc w:val="center"/>
    </w:pPr>
    <w:rPr>
      <w:rFonts w:ascii="Arial" w:eastAsia="Lucida Sans Unicode" w:hAnsi="Arial" w:cs="Tahoma"/>
      <w:i/>
      <w:iCs/>
      <w:sz w:val="28"/>
      <w:szCs w:val="28"/>
    </w:rPr>
  </w:style>
  <w:style w:type="paragraph" w:styleId="Rozloendokumentu">
    <w:name w:val="Document Map"/>
    <w:basedOn w:val="Normln"/>
    <w:semiHidden/>
    <w:rsid w:val="00306981"/>
    <w:pPr>
      <w:shd w:val="clear" w:color="auto" w:fill="000080"/>
    </w:pPr>
    <w:rPr>
      <w:rFonts w:ascii="Tahoma" w:hAnsi="Tahoma" w:cs="Tahoma"/>
    </w:rPr>
  </w:style>
  <w:style w:type="paragraph" w:styleId="Zpat">
    <w:name w:val="footer"/>
    <w:basedOn w:val="Normln"/>
    <w:rsid w:val="00306981"/>
    <w:pPr>
      <w:tabs>
        <w:tab w:val="center" w:pos="4536"/>
        <w:tab w:val="right" w:pos="9072"/>
      </w:tabs>
    </w:pPr>
  </w:style>
  <w:style w:type="character" w:styleId="slostrnky">
    <w:name w:val="page number"/>
    <w:basedOn w:val="Standardnpsmoodstavce"/>
    <w:rsid w:val="00306981"/>
  </w:style>
  <w:style w:type="paragraph" w:styleId="Textbubliny">
    <w:name w:val="Balloon Text"/>
    <w:basedOn w:val="Normln"/>
    <w:semiHidden/>
    <w:rsid w:val="00626F7F"/>
    <w:rPr>
      <w:rFonts w:ascii="Tahoma" w:hAnsi="Tahoma" w:cs="Tahoma"/>
      <w:sz w:val="16"/>
      <w:szCs w:val="16"/>
    </w:rPr>
  </w:style>
  <w:style w:type="character" w:styleId="Hypertextovodkaz">
    <w:name w:val="Hyperlink"/>
    <w:rsid w:val="00107C2D"/>
    <w:rPr>
      <w:color w:val="0000FF"/>
      <w:u w:val="single"/>
    </w:rPr>
  </w:style>
  <w:style w:type="paragraph" w:styleId="Zhlav">
    <w:name w:val="header"/>
    <w:basedOn w:val="Normln"/>
    <w:link w:val="ZhlavChar"/>
    <w:rsid w:val="00E71B7F"/>
    <w:pPr>
      <w:tabs>
        <w:tab w:val="center" w:pos="4536"/>
        <w:tab w:val="right" w:pos="9072"/>
      </w:tabs>
    </w:pPr>
  </w:style>
  <w:style w:type="character" w:customStyle="1" w:styleId="ZhlavChar">
    <w:name w:val="Záhlaví Char"/>
    <w:basedOn w:val="Standardnpsmoodstavce"/>
    <w:link w:val="Zhlav"/>
    <w:rsid w:val="00E71B7F"/>
  </w:style>
  <w:style w:type="character" w:customStyle="1" w:styleId="NzevChar">
    <w:name w:val="Název Char"/>
    <w:link w:val="Nzev"/>
    <w:rsid w:val="008D3BB3"/>
    <w:rPr>
      <w:color w:val="008000"/>
      <w:sz w:val="28"/>
    </w:rPr>
  </w:style>
  <w:style w:type="table" w:styleId="Svtlmkazvraznn6">
    <w:name w:val="Light Grid Accent 6"/>
    <w:basedOn w:val="Normlntabulka"/>
    <w:uiPriority w:val="62"/>
    <w:rsid w:val="0050086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itulek">
    <w:name w:val="caption"/>
    <w:basedOn w:val="Normln"/>
    <w:next w:val="Normln"/>
    <w:unhideWhenUsed/>
    <w:qFormat/>
    <w:rsid w:val="00C1043C"/>
    <w:rPr>
      <w:b/>
      <w:bCs/>
    </w:rPr>
  </w:style>
  <w:style w:type="paragraph" w:styleId="Odstavecseseznamem">
    <w:name w:val="List Paragraph"/>
    <w:basedOn w:val="Normln"/>
    <w:uiPriority w:val="34"/>
    <w:qFormat/>
    <w:rsid w:val="007748D1"/>
    <w:pPr>
      <w:ind w:left="720"/>
      <w:contextualSpacing/>
    </w:pPr>
  </w:style>
  <w:style w:type="character" w:customStyle="1" w:styleId="PodtitulChar">
    <w:name w:val="Podtitul Char"/>
    <w:basedOn w:val="Standardnpsmoodstavce"/>
    <w:link w:val="Podtitul"/>
    <w:rsid w:val="00536F8D"/>
    <w:rPr>
      <w:rFonts w:ascii="Arial" w:eastAsia="Lucida Sans Unicode" w:hAnsi="Arial" w:cs="Tahoma"/>
      <w:i/>
      <w:iCs/>
      <w:sz w:val="28"/>
      <w:szCs w:val="28"/>
    </w:rPr>
  </w:style>
  <w:style w:type="paragraph" w:styleId="Normlnweb">
    <w:name w:val="Normal (Web)"/>
    <w:basedOn w:val="Normln"/>
    <w:uiPriority w:val="99"/>
    <w:unhideWhenUsed/>
    <w:rsid w:val="00CE4A77"/>
    <w:pPr>
      <w:spacing w:after="150"/>
      <w:ind w:firstLine="450"/>
      <w:jc w:val="both"/>
    </w:pPr>
    <w:rPr>
      <w:sz w:val="24"/>
      <w:szCs w:val="24"/>
    </w:rPr>
  </w:style>
  <w:style w:type="character" w:styleId="Siln">
    <w:name w:val="Strong"/>
    <w:basedOn w:val="Standardnpsmoodstavce"/>
    <w:uiPriority w:val="22"/>
    <w:qFormat/>
    <w:rsid w:val="00CE4A77"/>
    <w:rPr>
      <w:b/>
      <w:bCs/>
    </w:rPr>
  </w:style>
  <w:style w:type="paragraph" w:styleId="Bezmezer">
    <w:name w:val="No Spacing"/>
    <w:uiPriority w:val="1"/>
    <w:qFormat/>
    <w:rsid w:val="00C37970"/>
  </w:style>
  <w:style w:type="character" w:customStyle="1" w:styleId="Nadpis3Char">
    <w:name w:val="Nadpis 3 Char"/>
    <w:basedOn w:val="Standardnpsmoodstavce"/>
    <w:link w:val="Nadpis3"/>
    <w:uiPriority w:val="9"/>
    <w:rsid w:val="00733D63"/>
    <w:rPr>
      <w:b/>
      <w:snapToGrid w:val="0"/>
      <w:sz w:val="28"/>
      <w:u w:val="single"/>
    </w:rPr>
  </w:style>
  <w:style w:type="character" w:customStyle="1" w:styleId="Nadpis1Char">
    <w:name w:val="Nadpis 1 Char"/>
    <w:basedOn w:val="Standardnpsmoodstavce"/>
    <w:link w:val="Nadpis1"/>
    <w:rsid w:val="00540CA0"/>
    <w:rPr>
      <w:b/>
      <w:sz w:val="28"/>
    </w:rPr>
  </w:style>
  <w:style w:type="character" w:customStyle="1" w:styleId="ZkladntextChar">
    <w:name w:val="Základní text Char"/>
    <w:basedOn w:val="Standardnpsmoodstavce"/>
    <w:link w:val="Zkladntext"/>
    <w:rsid w:val="00540CA0"/>
    <w:rPr>
      <w:snapToGrid w:val="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8F02D2"/>
  </w:style>
  <w:style w:type="paragraph" w:styleId="Nadpis1">
    <w:name w:val="heading 1"/>
    <w:basedOn w:val="Normln"/>
    <w:next w:val="Normln"/>
    <w:link w:val="Nadpis1Char"/>
    <w:qFormat/>
    <w:rsid w:val="00D7026C"/>
    <w:pPr>
      <w:keepNext/>
      <w:ind w:firstLine="708"/>
      <w:outlineLvl w:val="0"/>
    </w:pPr>
    <w:rPr>
      <w:b/>
      <w:sz w:val="28"/>
      <w14:shadow w14:blurRad="50800" w14:dist="38100" w14:dir="2700000" w14:sx="100000" w14:sy="100000" w14:kx="0" w14:ky="0" w14:algn="tl">
        <w14:srgbClr w14:val="000000">
          <w14:alpha w14:val="60000"/>
        </w14:srgbClr>
      </w14:shadow>
    </w:rPr>
  </w:style>
  <w:style w:type="paragraph" w:styleId="Nadpis2">
    <w:name w:val="heading 2"/>
    <w:basedOn w:val="Normln"/>
    <w:next w:val="Normln"/>
    <w:qFormat/>
    <w:rsid w:val="00595EB6"/>
    <w:pPr>
      <w:keepNext/>
      <w:ind w:left="708"/>
      <w:outlineLvl w:val="1"/>
    </w:pPr>
    <w:rPr>
      <w:sz w:val="28"/>
      <w:u w:val="single"/>
      <w14:shadow w14:blurRad="50800" w14:dist="38100" w14:dir="2700000" w14:sx="100000" w14:sy="100000" w14:kx="0" w14:ky="0" w14:algn="tl">
        <w14:srgbClr w14:val="000000">
          <w14:alpha w14:val="60000"/>
        </w14:srgbClr>
      </w14:shadow>
    </w:rPr>
  </w:style>
  <w:style w:type="paragraph" w:styleId="Nadpis3">
    <w:name w:val="heading 3"/>
    <w:basedOn w:val="Normln"/>
    <w:next w:val="Normln"/>
    <w:link w:val="Nadpis3Char"/>
    <w:uiPriority w:val="9"/>
    <w:qFormat/>
    <w:rsid w:val="00595EB6"/>
    <w:pPr>
      <w:keepNext/>
      <w:outlineLvl w:val="2"/>
    </w:pPr>
    <w:rPr>
      <w:b/>
      <w:snapToGrid w:val="0"/>
      <w:sz w:val="28"/>
      <w:u w:val="single"/>
    </w:rPr>
  </w:style>
  <w:style w:type="paragraph" w:styleId="Nadpis5">
    <w:name w:val="heading 5"/>
    <w:basedOn w:val="Normln"/>
    <w:next w:val="Normln"/>
    <w:qFormat/>
    <w:rsid w:val="00595EB6"/>
    <w:pPr>
      <w:keepNext/>
      <w:jc w:val="center"/>
      <w:outlineLvl w:val="4"/>
    </w:pPr>
    <w:rPr>
      <w:snapToGrid w:val="0"/>
      <w:sz w:val="24"/>
    </w:rPr>
  </w:style>
  <w:style w:type="paragraph" w:styleId="Nadpis6">
    <w:name w:val="heading 6"/>
    <w:basedOn w:val="Normln"/>
    <w:next w:val="Normln"/>
    <w:qFormat/>
    <w:rsid w:val="00595EB6"/>
    <w:pPr>
      <w:keepNext/>
      <w:jc w:val="center"/>
      <w:outlineLvl w:val="5"/>
    </w:pPr>
    <w:rPr>
      <w:snapToGrid w:val="0"/>
      <w:sz w:val="28"/>
    </w:rPr>
  </w:style>
  <w:style w:type="paragraph" w:styleId="Nadpis7">
    <w:name w:val="heading 7"/>
    <w:basedOn w:val="Normln"/>
    <w:next w:val="Normln"/>
    <w:qFormat/>
    <w:rsid w:val="00595EB6"/>
    <w:pPr>
      <w:keepNext/>
      <w:outlineLvl w:val="6"/>
    </w:pPr>
    <w:rPr>
      <w:sz w:val="24"/>
    </w:rPr>
  </w:style>
  <w:style w:type="paragraph" w:styleId="Nadpis8">
    <w:name w:val="heading 8"/>
    <w:basedOn w:val="Normln"/>
    <w:next w:val="Normln"/>
    <w:qFormat/>
    <w:rsid w:val="00D7026C"/>
    <w:pPr>
      <w:keepNext/>
      <w:ind w:firstLine="708"/>
      <w:jc w:val="center"/>
      <w:outlineLvl w:val="7"/>
    </w:pPr>
    <w:rPr>
      <w:b/>
      <w:sz w:val="36"/>
      <w14:shadow w14:blurRad="50800" w14:dist="38100" w14:dir="2700000" w14:sx="100000" w14:sy="100000" w14:kx="0" w14:ky="0" w14:algn="tl">
        <w14:srgbClr w14:val="000000">
          <w14:alpha w14:val="60000"/>
        </w14:srgbClr>
      </w14:shadow>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rsid w:val="008F02D2"/>
    <w:pPr>
      <w:ind w:left="708"/>
    </w:pPr>
    <w:rPr>
      <w:sz w:val="28"/>
    </w:rPr>
  </w:style>
  <w:style w:type="table" w:styleId="Mkatabulky">
    <w:name w:val="Table Grid"/>
    <w:basedOn w:val="Normlntabulka"/>
    <w:uiPriority w:val="59"/>
    <w:rsid w:val="008F0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595EB6"/>
    <w:rPr>
      <w:snapToGrid w:val="0"/>
      <w:sz w:val="28"/>
    </w:rPr>
  </w:style>
  <w:style w:type="paragraph" w:styleId="Textvbloku">
    <w:name w:val="Block Text"/>
    <w:basedOn w:val="Normln"/>
    <w:rsid w:val="00595EB6"/>
    <w:pPr>
      <w:ind w:left="113" w:right="113"/>
      <w:jc w:val="center"/>
    </w:pPr>
    <w:rPr>
      <w:snapToGrid w:val="0"/>
      <w:sz w:val="24"/>
    </w:rPr>
  </w:style>
  <w:style w:type="paragraph" w:styleId="Nzev">
    <w:name w:val="Title"/>
    <w:basedOn w:val="Normln"/>
    <w:next w:val="Podtitul"/>
    <w:link w:val="NzevChar"/>
    <w:qFormat/>
    <w:rsid w:val="00FC0140"/>
    <w:pPr>
      <w:suppressAutoHyphens/>
      <w:jc w:val="center"/>
    </w:pPr>
    <w:rPr>
      <w:color w:val="008000"/>
      <w:sz w:val="28"/>
    </w:rPr>
  </w:style>
  <w:style w:type="paragraph" w:styleId="Podtitul">
    <w:name w:val="Subtitle"/>
    <w:basedOn w:val="Normln"/>
    <w:next w:val="Zkladntext"/>
    <w:link w:val="PodtitulChar"/>
    <w:qFormat/>
    <w:rsid w:val="00FC0140"/>
    <w:pPr>
      <w:keepNext/>
      <w:suppressAutoHyphens/>
      <w:spacing w:before="240" w:after="120"/>
      <w:jc w:val="center"/>
    </w:pPr>
    <w:rPr>
      <w:rFonts w:ascii="Arial" w:eastAsia="Lucida Sans Unicode" w:hAnsi="Arial" w:cs="Tahoma"/>
      <w:i/>
      <w:iCs/>
      <w:sz w:val="28"/>
      <w:szCs w:val="28"/>
    </w:rPr>
  </w:style>
  <w:style w:type="paragraph" w:styleId="Rozloendokumentu">
    <w:name w:val="Document Map"/>
    <w:basedOn w:val="Normln"/>
    <w:semiHidden/>
    <w:rsid w:val="00306981"/>
    <w:pPr>
      <w:shd w:val="clear" w:color="auto" w:fill="000080"/>
    </w:pPr>
    <w:rPr>
      <w:rFonts w:ascii="Tahoma" w:hAnsi="Tahoma" w:cs="Tahoma"/>
    </w:rPr>
  </w:style>
  <w:style w:type="paragraph" w:styleId="Zpat">
    <w:name w:val="footer"/>
    <w:basedOn w:val="Normln"/>
    <w:rsid w:val="00306981"/>
    <w:pPr>
      <w:tabs>
        <w:tab w:val="center" w:pos="4536"/>
        <w:tab w:val="right" w:pos="9072"/>
      </w:tabs>
    </w:pPr>
  </w:style>
  <w:style w:type="character" w:styleId="slostrnky">
    <w:name w:val="page number"/>
    <w:basedOn w:val="Standardnpsmoodstavce"/>
    <w:rsid w:val="00306981"/>
  </w:style>
  <w:style w:type="paragraph" w:styleId="Textbubliny">
    <w:name w:val="Balloon Text"/>
    <w:basedOn w:val="Normln"/>
    <w:semiHidden/>
    <w:rsid w:val="00626F7F"/>
    <w:rPr>
      <w:rFonts w:ascii="Tahoma" w:hAnsi="Tahoma" w:cs="Tahoma"/>
      <w:sz w:val="16"/>
      <w:szCs w:val="16"/>
    </w:rPr>
  </w:style>
  <w:style w:type="character" w:styleId="Hypertextovodkaz">
    <w:name w:val="Hyperlink"/>
    <w:rsid w:val="00107C2D"/>
    <w:rPr>
      <w:color w:val="0000FF"/>
      <w:u w:val="single"/>
    </w:rPr>
  </w:style>
  <w:style w:type="paragraph" w:styleId="Zhlav">
    <w:name w:val="header"/>
    <w:basedOn w:val="Normln"/>
    <w:link w:val="ZhlavChar"/>
    <w:rsid w:val="00E71B7F"/>
    <w:pPr>
      <w:tabs>
        <w:tab w:val="center" w:pos="4536"/>
        <w:tab w:val="right" w:pos="9072"/>
      </w:tabs>
    </w:pPr>
  </w:style>
  <w:style w:type="character" w:customStyle="1" w:styleId="ZhlavChar">
    <w:name w:val="Záhlaví Char"/>
    <w:basedOn w:val="Standardnpsmoodstavce"/>
    <w:link w:val="Zhlav"/>
    <w:rsid w:val="00E71B7F"/>
  </w:style>
  <w:style w:type="character" w:customStyle="1" w:styleId="NzevChar">
    <w:name w:val="Název Char"/>
    <w:link w:val="Nzev"/>
    <w:rsid w:val="008D3BB3"/>
    <w:rPr>
      <w:color w:val="008000"/>
      <w:sz w:val="28"/>
    </w:rPr>
  </w:style>
  <w:style w:type="table" w:styleId="Svtlmkazvraznn6">
    <w:name w:val="Light Grid Accent 6"/>
    <w:basedOn w:val="Normlntabulka"/>
    <w:uiPriority w:val="62"/>
    <w:rsid w:val="0050086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itulek">
    <w:name w:val="caption"/>
    <w:basedOn w:val="Normln"/>
    <w:next w:val="Normln"/>
    <w:unhideWhenUsed/>
    <w:qFormat/>
    <w:rsid w:val="00C1043C"/>
    <w:rPr>
      <w:b/>
      <w:bCs/>
    </w:rPr>
  </w:style>
  <w:style w:type="paragraph" w:styleId="Odstavecseseznamem">
    <w:name w:val="List Paragraph"/>
    <w:basedOn w:val="Normln"/>
    <w:uiPriority w:val="34"/>
    <w:qFormat/>
    <w:rsid w:val="007748D1"/>
    <w:pPr>
      <w:ind w:left="720"/>
      <w:contextualSpacing/>
    </w:pPr>
  </w:style>
  <w:style w:type="character" w:customStyle="1" w:styleId="PodtitulChar">
    <w:name w:val="Podtitul Char"/>
    <w:basedOn w:val="Standardnpsmoodstavce"/>
    <w:link w:val="Podtitul"/>
    <w:rsid w:val="00536F8D"/>
    <w:rPr>
      <w:rFonts w:ascii="Arial" w:eastAsia="Lucida Sans Unicode" w:hAnsi="Arial" w:cs="Tahoma"/>
      <w:i/>
      <w:iCs/>
      <w:sz w:val="28"/>
      <w:szCs w:val="28"/>
    </w:rPr>
  </w:style>
  <w:style w:type="paragraph" w:styleId="Normlnweb">
    <w:name w:val="Normal (Web)"/>
    <w:basedOn w:val="Normln"/>
    <w:uiPriority w:val="99"/>
    <w:unhideWhenUsed/>
    <w:rsid w:val="00CE4A77"/>
    <w:pPr>
      <w:spacing w:after="150"/>
      <w:ind w:firstLine="450"/>
      <w:jc w:val="both"/>
    </w:pPr>
    <w:rPr>
      <w:sz w:val="24"/>
      <w:szCs w:val="24"/>
    </w:rPr>
  </w:style>
  <w:style w:type="character" w:styleId="Siln">
    <w:name w:val="Strong"/>
    <w:basedOn w:val="Standardnpsmoodstavce"/>
    <w:uiPriority w:val="22"/>
    <w:qFormat/>
    <w:rsid w:val="00CE4A77"/>
    <w:rPr>
      <w:b/>
      <w:bCs/>
    </w:rPr>
  </w:style>
  <w:style w:type="paragraph" w:styleId="Bezmezer">
    <w:name w:val="No Spacing"/>
    <w:uiPriority w:val="1"/>
    <w:qFormat/>
    <w:rsid w:val="00C37970"/>
  </w:style>
  <w:style w:type="character" w:customStyle="1" w:styleId="Nadpis3Char">
    <w:name w:val="Nadpis 3 Char"/>
    <w:basedOn w:val="Standardnpsmoodstavce"/>
    <w:link w:val="Nadpis3"/>
    <w:uiPriority w:val="9"/>
    <w:rsid w:val="00733D63"/>
    <w:rPr>
      <w:b/>
      <w:snapToGrid w:val="0"/>
      <w:sz w:val="28"/>
      <w:u w:val="single"/>
    </w:rPr>
  </w:style>
  <w:style w:type="character" w:customStyle="1" w:styleId="Nadpis1Char">
    <w:name w:val="Nadpis 1 Char"/>
    <w:basedOn w:val="Standardnpsmoodstavce"/>
    <w:link w:val="Nadpis1"/>
    <w:rsid w:val="00540CA0"/>
    <w:rPr>
      <w:b/>
      <w:sz w:val="28"/>
      <w14:shadow w14:blurRad="50800" w14:dist="38100" w14:dir="2700000" w14:sx="100000" w14:sy="100000" w14:kx="0" w14:ky="0" w14:algn="tl">
        <w14:srgbClr w14:val="000000">
          <w14:alpha w14:val="60000"/>
        </w14:srgbClr>
      </w14:shadow>
    </w:rPr>
  </w:style>
  <w:style w:type="character" w:customStyle="1" w:styleId="ZkladntextChar">
    <w:name w:val="Základní text Char"/>
    <w:basedOn w:val="Standardnpsmoodstavce"/>
    <w:link w:val="Zkladntext"/>
    <w:rsid w:val="00540CA0"/>
    <w:rPr>
      <w:snapToGrid w:val="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2301">
      <w:bodyDiv w:val="1"/>
      <w:marLeft w:val="0"/>
      <w:marRight w:val="0"/>
      <w:marTop w:val="0"/>
      <w:marBottom w:val="0"/>
      <w:divBdr>
        <w:top w:val="none" w:sz="0" w:space="0" w:color="auto"/>
        <w:left w:val="none" w:sz="0" w:space="0" w:color="auto"/>
        <w:bottom w:val="none" w:sz="0" w:space="0" w:color="auto"/>
        <w:right w:val="none" w:sz="0" w:space="0" w:color="auto"/>
      </w:divBdr>
    </w:div>
    <w:div w:id="52507910">
      <w:bodyDiv w:val="1"/>
      <w:marLeft w:val="0"/>
      <w:marRight w:val="0"/>
      <w:marTop w:val="0"/>
      <w:marBottom w:val="0"/>
      <w:divBdr>
        <w:top w:val="none" w:sz="0" w:space="0" w:color="auto"/>
        <w:left w:val="none" w:sz="0" w:space="0" w:color="auto"/>
        <w:bottom w:val="none" w:sz="0" w:space="0" w:color="auto"/>
        <w:right w:val="none" w:sz="0" w:space="0" w:color="auto"/>
      </w:divBdr>
    </w:div>
    <w:div w:id="110437130">
      <w:bodyDiv w:val="1"/>
      <w:marLeft w:val="0"/>
      <w:marRight w:val="0"/>
      <w:marTop w:val="0"/>
      <w:marBottom w:val="0"/>
      <w:divBdr>
        <w:top w:val="none" w:sz="0" w:space="0" w:color="auto"/>
        <w:left w:val="none" w:sz="0" w:space="0" w:color="auto"/>
        <w:bottom w:val="none" w:sz="0" w:space="0" w:color="auto"/>
        <w:right w:val="none" w:sz="0" w:space="0" w:color="auto"/>
      </w:divBdr>
      <w:divsChild>
        <w:div w:id="1016468765">
          <w:marLeft w:val="-6750"/>
          <w:marRight w:val="0"/>
          <w:marTop w:val="0"/>
          <w:marBottom w:val="100"/>
          <w:divBdr>
            <w:top w:val="none" w:sz="0" w:space="0" w:color="auto"/>
            <w:left w:val="none" w:sz="0" w:space="0" w:color="auto"/>
            <w:bottom w:val="none" w:sz="0" w:space="0" w:color="auto"/>
            <w:right w:val="none" w:sz="0" w:space="0" w:color="auto"/>
          </w:divBdr>
          <w:divsChild>
            <w:div w:id="1218978233">
              <w:marLeft w:val="0"/>
              <w:marRight w:val="0"/>
              <w:marTop w:val="0"/>
              <w:marBottom w:val="0"/>
              <w:divBdr>
                <w:top w:val="none" w:sz="0" w:space="0" w:color="auto"/>
                <w:left w:val="none" w:sz="0" w:space="0" w:color="auto"/>
                <w:bottom w:val="none" w:sz="0" w:space="0" w:color="auto"/>
                <w:right w:val="none" w:sz="0" w:space="0" w:color="auto"/>
              </w:divBdr>
              <w:divsChild>
                <w:div w:id="12532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9132">
      <w:bodyDiv w:val="1"/>
      <w:marLeft w:val="0"/>
      <w:marRight w:val="0"/>
      <w:marTop w:val="0"/>
      <w:marBottom w:val="0"/>
      <w:divBdr>
        <w:top w:val="none" w:sz="0" w:space="0" w:color="auto"/>
        <w:left w:val="none" w:sz="0" w:space="0" w:color="auto"/>
        <w:bottom w:val="none" w:sz="0" w:space="0" w:color="auto"/>
        <w:right w:val="none" w:sz="0" w:space="0" w:color="auto"/>
      </w:divBdr>
      <w:divsChild>
        <w:div w:id="1903442404">
          <w:marLeft w:val="-6750"/>
          <w:marRight w:val="0"/>
          <w:marTop w:val="0"/>
          <w:marBottom w:val="100"/>
          <w:divBdr>
            <w:top w:val="none" w:sz="0" w:space="0" w:color="auto"/>
            <w:left w:val="none" w:sz="0" w:space="0" w:color="auto"/>
            <w:bottom w:val="none" w:sz="0" w:space="0" w:color="auto"/>
            <w:right w:val="none" w:sz="0" w:space="0" w:color="auto"/>
          </w:divBdr>
          <w:divsChild>
            <w:div w:id="1821388396">
              <w:marLeft w:val="0"/>
              <w:marRight w:val="0"/>
              <w:marTop w:val="0"/>
              <w:marBottom w:val="0"/>
              <w:divBdr>
                <w:top w:val="none" w:sz="0" w:space="0" w:color="auto"/>
                <w:left w:val="none" w:sz="0" w:space="0" w:color="auto"/>
                <w:bottom w:val="none" w:sz="0" w:space="0" w:color="auto"/>
                <w:right w:val="none" w:sz="0" w:space="0" w:color="auto"/>
              </w:divBdr>
              <w:divsChild>
                <w:div w:id="7388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05811">
      <w:bodyDiv w:val="1"/>
      <w:marLeft w:val="0"/>
      <w:marRight w:val="0"/>
      <w:marTop w:val="0"/>
      <w:marBottom w:val="0"/>
      <w:divBdr>
        <w:top w:val="none" w:sz="0" w:space="0" w:color="auto"/>
        <w:left w:val="none" w:sz="0" w:space="0" w:color="auto"/>
        <w:bottom w:val="none" w:sz="0" w:space="0" w:color="auto"/>
        <w:right w:val="none" w:sz="0" w:space="0" w:color="auto"/>
      </w:divBdr>
    </w:div>
    <w:div w:id="578290118">
      <w:bodyDiv w:val="1"/>
      <w:marLeft w:val="0"/>
      <w:marRight w:val="0"/>
      <w:marTop w:val="0"/>
      <w:marBottom w:val="0"/>
      <w:divBdr>
        <w:top w:val="none" w:sz="0" w:space="0" w:color="auto"/>
        <w:left w:val="none" w:sz="0" w:space="0" w:color="auto"/>
        <w:bottom w:val="none" w:sz="0" w:space="0" w:color="auto"/>
        <w:right w:val="none" w:sz="0" w:space="0" w:color="auto"/>
      </w:divBdr>
    </w:div>
    <w:div w:id="619069354">
      <w:bodyDiv w:val="1"/>
      <w:marLeft w:val="0"/>
      <w:marRight w:val="0"/>
      <w:marTop w:val="0"/>
      <w:marBottom w:val="0"/>
      <w:divBdr>
        <w:top w:val="none" w:sz="0" w:space="0" w:color="auto"/>
        <w:left w:val="none" w:sz="0" w:space="0" w:color="auto"/>
        <w:bottom w:val="none" w:sz="0" w:space="0" w:color="auto"/>
        <w:right w:val="none" w:sz="0" w:space="0" w:color="auto"/>
      </w:divBdr>
    </w:div>
    <w:div w:id="781071968">
      <w:bodyDiv w:val="1"/>
      <w:marLeft w:val="0"/>
      <w:marRight w:val="0"/>
      <w:marTop w:val="0"/>
      <w:marBottom w:val="0"/>
      <w:divBdr>
        <w:top w:val="none" w:sz="0" w:space="0" w:color="auto"/>
        <w:left w:val="none" w:sz="0" w:space="0" w:color="auto"/>
        <w:bottom w:val="none" w:sz="0" w:space="0" w:color="auto"/>
        <w:right w:val="none" w:sz="0" w:space="0" w:color="auto"/>
      </w:divBdr>
    </w:div>
    <w:div w:id="1191645269">
      <w:bodyDiv w:val="1"/>
      <w:marLeft w:val="0"/>
      <w:marRight w:val="0"/>
      <w:marTop w:val="0"/>
      <w:marBottom w:val="0"/>
      <w:divBdr>
        <w:top w:val="none" w:sz="0" w:space="0" w:color="auto"/>
        <w:left w:val="none" w:sz="0" w:space="0" w:color="auto"/>
        <w:bottom w:val="none" w:sz="0" w:space="0" w:color="auto"/>
        <w:right w:val="none" w:sz="0" w:space="0" w:color="auto"/>
      </w:divBdr>
    </w:div>
    <w:div w:id="1194342908">
      <w:bodyDiv w:val="1"/>
      <w:marLeft w:val="0"/>
      <w:marRight w:val="0"/>
      <w:marTop w:val="0"/>
      <w:marBottom w:val="0"/>
      <w:divBdr>
        <w:top w:val="none" w:sz="0" w:space="0" w:color="auto"/>
        <w:left w:val="none" w:sz="0" w:space="0" w:color="auto"/>
        <w:bottom w:val="none" w:sz="0" w:space="0" w:color="auto"/>
        <w:right w:val="none" w:sz="0" w:space="0" w:color="auto"/>
      </w:divBdr>
    </w:div>
    <w:div w:id="1493839190">
      <w:bodyDiv w:val="1"/>
      <w:marLeft w:val="0"/>
      <w:marRight w:val="0"/>
      <w:marTop w:val="0"/>
      <w:marBottom w:val="0"/>
      <w:divBdr>
        <w:top w:val="none" w:sz="0" w:space="0" w:color="auto"/>
        <w:left w:val="none" w:sz="0" w:space="0" w:color="auto"/>
        <w:bottom w:val="none" w:sz="0" w:space="0" w:color="auto"/>
        <w:right w:val="none" w:sz="0" w:space="0" w:color="auto"/>
      </w:divBdr>
    </w:div>
    <w:div w:id="1621767094">
      <w:bodyDiv w:val="1"/>
      <w:marLeft w:val="0"/>
      <w:marRight w:val="0"/>
      <w:marTop w:val="0"/>
      <w:marBottom w:val="0"/>
      <w:divBdr>
        <w:top w:val="none" w:sz="0" w:space="0" w:color="auto"/>
        <w:left w:val="none" w:sz="0" w:space="0" w:color="auto"/>
        <w:bottom w:val="none" w:sz="0" w:space="0" w:color="auto"/>
        <w:right w:val="none" w:sz="0" w:space="0" w:color="auto"/>
      </w:divBdr>
    </w:div>
    <w:div w:id="191925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HlavsovaLenka@seznam.cz" TargetMode="External"/><Relationship Id="rId26" Type="http://schemas.openxmlformats.org/officeDocument/2006/relationships/oleObject" Target="embeddings/Microsoft_Word_97_-_2003_Document2.doc"/><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package" Target="embeddings/Microsoft_Word_Macro-Enabled_Document3.docm"/><Relationship Id="rId42" Type="http://schemas.openxmlformats.org/officeDocument/2006/relationships/package" Target="embeddings/Microsoft_Word_Macro-Enabled_Document7.docm"/><Relationship Id="rId47" Type="http://schemas.openxmlformats.org/officeDocument/2006/relationships/image" Target="media/image24.e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kolaftn.cz" TargetMode="External"/><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package" Target="embeddings/Microsoft_Word_Macro-Enabled_Document5.docm"/><Relationship Id="rId46" Type="http://schemas.openxmlformats.org/officeDocument/2006/relationships/package" Target="embeddings/Microsoft_Word_Macro-Enabled_Document9.docm"/><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Microsoft_Word_97_-_2003_Document1.doc"/><Relationship Id="rId32" Type="http://schemas.openxmlformats.org/officeDocument/2006/relationships/package" Target="embeddings/Microsoft_Word_Macro-Enabled_Document2.docm"/><Relationship Id="rId37" Type="http://schemas.openxmlformats.org/officeDocument/2006/relationships/image" Target="media/image19.emf"/><Relationship Id="rId40" Type="http://schemas.openxmlformats.org/officeDocument/2006/relationships/package" Target="embeddings/Microsoft_Word_Macro-Enabled_Document6.docm"/><Relationship Id="rId45" Type="http://schemas.openxmlformats.org/officeDocument/2006/relationships/image" Target="media/image23.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4.png"/><Relationship Id="rId36" Type="http://schemas.openxmlformats.org/officeDocument/2006/relationships/package" Target="embeddings/Microsoft_Word_Macro-Enabled_Document4.docm"/><Relationship Id="rId49"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6.emf"/><Relationship Id="rId44" Type="http://schemas.openxmlformats.org/officeDocument/2006/relationships/package" Target="embeddings/Microsoft_Word_Macro-Enabled_Document8.docm"/><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www.skolaftn.cz" TargetMode="External"/><Relationship Id="rId30" Type="http://schemas.openxmlformats.org/officeDocument/2006/relationships/package" Target="embeddings/Microsoft_Word_Macro-Enabled_Document1.docm"/><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package" Target="embeddings/Microsoft_Word_Macro-Enabled_Document10.docm"/><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500AF-1C85-4218-9FA3-DABEC6B8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4150</Words>
  <Characters>24488</Characters>
  <Application>Microsoft Office Word</Application>
  <DocSecurity>8</DocSecurity>
  <Lines>204</Lines>
  <Paragraphs>57</Paragraphs>
  <ScaleCrop>false</ScaleCrop>
  <HeadingPairs>
    <vt:vector size="2" baseType="variant">
      <vt:variant>
        <vt:lpstr>Název</vt:lpstr>
      </vt:variant>
      <vt:variant>
        <vt:i4>1</vt:i4>
      </vt:variant>
    </vt:vector>
  </HeadingPairs>
  <TitlesOfParts>
    <vt:vector size="1" baseType="lpstr">
      <vt:lpstr>nové</vt:lpstr>
    </vt:vector>
  </TitlesOfParts>
  <Company>Speciální školy při FTN</Company>
  <LinksUpToDate>false</LinksUpToDate>
  <CharactersWithSpaces>28581</CharactersWithSpaces>
  <SharedDoc>false</SharedDoc>
  <HLinks>
    <vt:vector size="6" baseType="variant">
      <vt:variant>
        <vt:i4>7733308</vt:i4>
      </vt:variant>
      <vt:variant>
        <vt:i4>3</vt:i4>
      </vt:variant>
      <vt:variant>
        <vt:i4>0</vt:i4>
      </vt:variant>
      <vt:variant>
        <vt:i4>5</vt:i4>
      </vt:variant>
      <vt:variant>
        <vt:lpwstr>http://www.skolaftn.cz/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nové</dc:title>
  <dc:creator>ivana.petrackova</dc:creator>
  <cp:lastModifiedBy>Petráčková Ivana Mgr.</cp:lastModifiedBy>
  <cp:revision>15</cp:revision>
  <cp:lastPrinted>2017-10-24T06:28:00Z</cp:lastPrinted>
  <dcterms:created xsi:type="dcterms:W3CDTF">2017-10-02T10:33:00Z</dcterms:created>
  <dcterms:modified xsi:type="dcterms:W3CDTF">2017-10-24T06:31:00Z</dcterms:modified>
</cp:coreProperties>
</file>